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36" w:rsidRDefault="00064750" w:rsidP="00502EBB">
      <w:pPr>
        <w:pStyle w:val="Ttulo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en-US"/>
        </w:rPr>
      </w:pPr>
      <w:r w:rsidRPr="00685F36">
        <w:rPr>
          <w:rFonts w:ascii="Times New Roman" w:hAnsi="Times New Roman" w:cs="Times New Roman"/>
          <w:i w:val="0"/>
          <w:sz w:val="22"/>
          <w:szCs w:val="22"/>
          <w:lang w:val="en-US"/>
        </w:rPr>
        <w:t>APLICATTION FOR SPECIAL SETTLEMENT ACCOUNT (CEL) AUTHORIZATION</w:t>
      </w:r>
    </w:p>
    <w:p w:rsidR="003750C7" w:rsidRPr="000A3754" w:rsidRDefault="00685F36" w:rsidP="00502EBB">
      <w:pPr>
        <w:pStyle w:val="Ttulo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</w:pPr>
      <w:r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(</w:t>
      </w:r>
      <w:r w:rsidR="00023AD5"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Version</w:t>
      </w:r>
      <w:r w:rsidR="007057EA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 03</w:t>
      </w:r>
      <w:r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EN</w:t>
      </w:r>
      <w:r w:rsidR="002649F7"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 </w:t>
      </w:r>
      <w:r w:rsidR="00023AD5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- </w:t>
      </w:r>
      <w:r w:rsidR="00023AD5"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Version</w:t>
      </w:r>
      <w:r w:rsidR="00023AD5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 </w:t>
      </w:r>
      <w:r w:rsidR="007057EA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03</w:t>
      </w:r>
      <w:r w:rsidR="00AE33FD"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ES</w:t>
      </w:r>
      <w:r w:rsidR="002649F7" w:rsidRPr="000A3754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)</w:t>
      </w:r>
    </w:p>
    <w:p w:rsidR="00D766B7" w:rsidRPr="00685F36" w:rsidRDefault="00D766B7" w:rsidP="00C3463C">
      <w:pPr>
        <w:pStyle w:val="Ttulo2"/>
        <w:spacing w:before="120" w:after="0"/>
        <w:jc w:val="right"/>
        <w:rPr>
          <w:sz w:val="22"/>
          <w:szCs w:val="22"/>
          <w:lang w:val="en-US"/>
        </w:rPr>
      </w:pPr>
    </w:p>
    <w:p w:rsidR="00C3463C" w:rsidRPr="00685F36" w:rsidRDefault="00E16815" w:rsidP="00C3463C">
      <w:pPr>
        <w:pStyle w:val="Ttulo2"/>
        <w:spacing w:before="120" w:after="0"/>
        <w:jc w:val="right"/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</w:pPr>
      <w:r>
        <w:rPr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3463C" w:rsidRPr="00685F36"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s-AR"/>
        </w:rPr>
      </w:r>
      <w:r>
        <w:rPr>
          <w:sz w:val="22"/>
          <w:szCs w:val="22"/>
          <w:lang w:val="es-AR"/>
        </w:rPr>
        <w:fldChar w:fldCharType="separate"/>
      </w:r>
      <w:r w:rsidR="00064750">
        <w:rPr>
          <w:sz w:val="22"/>
          <w:szCs w:val="22"/>
          <w:lang w:val="es-AR"/>
        </w:rPr>
        <w:t> </w:t>
      </w:r>
      <w:r w:rsidR="00064750">
        <w:rPr>
          <w:sz w:val="22"/>
          <w:szCs w:val="22"/>
          <w:lang w:val="es-AR"/>
        </w:rPr>
        <w:t> </w:t>
      </w:r>
      <w:r w:rsidR="00064750">
        <w:rPr>
          <w:sz w:val="22"/>
          <w:szCs w:val="22"/>
          <w:lang w:val="es-AR"/>
        </w:rPr>
        <w:t> </w:t>
      </w:r>
      <w:r w:rsidR="00064750">
        <w:rPr>
          <w:sz w:val="22"/>
          <w:szCs w:val="22"/>
          <w:lang w:val="es-AR"/>
        </w:rPr>
        <w:t> </w:t>
      </w:r>
      <w:r w:rsidR="00064750">
        <w:rPr>
          <w:sz w:val="22"/>
          <w:szCs w:val="22"/>
          <w:lang w:val="es-AR"/>
        </w:rPr>
        <w:t> </w:t>
      </w:r>
      <w:r>
        <w:rPr>
          <w:sz w:val="22"/>
          <w:szCs w:val="22"/>
          <w:lang w:val="es-AR"/>
        </w:rPr>
        <w:fldChar w:fldCharType="end"/>
      </w:r>
      <w:r w:rsidR="00C3463C"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,</w:t>
      </w:r>
      <w:r>
        <w:rPr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3463C" w:rsidRPr="00685F36"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s-AR"/>
        </w:rPr>
      </w:r>
      <w:r>
        <w:rPr>
          <w:sz w:val="22"/>
          <w:szCs w:val="22"/>
          <w:lang w:val="es-AR"/>
        </w:rPr>
        <w:fldChar w:fldCharType="separate"/>
      </w:r>
      <w:r w:rsidR="00C3463C">
        <w:rPr>
          <w:noProof/>
          <w:sz w:val="22"/>
          <w:szCs w:val="22"/>
          <w:lang w:val="es-AR"/>
        </w:rPr>
        <w:t> </w:t>
      </w:r>
      <w:r w:rsidR="00C3463C">
        <w:rPr>
          <w:noProof/>
          <w:sz w:val="22"/>
          <w:szCs w:val="22"/>
          <w:lang w:val="es-AR"/>
        </w:rPr>
        <w:t> </w:t>
      </w:r>
      <w:r w:rsidR="00C3463C">
        <w:rPr>
          <w:noProof/>
          <w:sz w:val="22"/>
          <w:szCs w:val="22"/>
          <w:lang w:val="es-AR"/>
        </w:rPr>
        <w:t> </w:t>
      </w:r>
      <w:r w:rsidR="00C3463C">
        <w:rPr>
          <w:noProof/>
          <w:sz w:val="22"/>
          <w:szCs w:val="22"/>
          <w:lang w:val="es-AR"/>
        </w:rPr>
        <w:t> </w:t>
      </w:r>
      <w:r w:rsidR="00C3463C">
        <w:rPr>
          <w:noProof/>
          <w:sz w:val="22"/>
          <w:szCs w:val="22"/>
          <w:lang w:val="es-AR"/>
        </w:rPr>
        <w:t> </w:t>
      </w:r>
      <w:r>
        <w:rPr>
          <w:sz w:val="22"/>
          <w:szCs w:val="22"/>
          <w:lang w:val="es-AR"/>
        </w:rPr>
        <w:fldChar w:fldCharType="end"/>
      </w:r>
    </w:p>
    <w:p w:rsidR="003750C7" w:rsidRPr="00685F36" w:rsidRDefault="00C3463C" w:rsidP="00C3463C">
      <w:pPr>
        <w:pStyle w:val="Ttulo2"/>
        <w:spacing w:before="120" w:after="0"/>
        <w:jc w:val="right"/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</w:pPr>
      <w:r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(</w:t>
      </w:r>
      <w:r w:rsidR="00064750"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Place and Date</w:t>
      </w:r>
      <w:r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)</w:t>
      </w:r>
      <w:r w:rsidR="00851883"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 xml:space="preserve"> </w:t>
      </w:r>
    </w:p>
    <w:p w:rsidR="00851883" w:rsidRPr="00685F36" w:rsidRDefault="00851883" w:rsidP="002B7ED7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3750C7" w:rsidRPr="00685F36" w:rsidRDefault="003750C7" w:rsidP="002B7ED7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</w:pPr>
      <w:r w:rsidRPr="00685F36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Argentina Clearing SA</w:t>
      </w:r>
    </w:p>
    <w:p w:rsidR="003750C7" w:rsidRPr="002F3470" w:rsidRDefault="003750C7" w:rsidP="002B7ED7">
      <w:pPr>
        <w:spacing w:line="360" w:lineRule="auto"/>
        <w:rPr>
          <w:sz w:val="22"/>
          <w:szCs w:val="22"/>
          <w:lang w:val="en-US"/>
        </w:rPr>
      </w:pPr>
      <w:r w:rsidRPr="002F3470">
        <w:rPr>
          <w:sz w:val="22"/>
          <w:szCs w:val="22"/>
          <w:lang w:val="en-US"/>
        </w:rPr>
        <w:t>Paraguay 777 - 15t</w:t>
      </w:r>
      <w:r w:rsidR="002F3470" w:rsidRPr="002F3470">
        <w:rPr>
          <w:sz w:val="22"/>
          <w:szCs w:val="22"/>
          <w:lang w:val="en-US"/>
        </w:rPr>
        <w:t>h floor</w:t>
      </w:r>
      <w:r w:rsidRPr="002F3470">
        <w:rPr>
          <w:sz w:val="22"/>
          <w:szCs w:val="22"/>
          <w:lang w:val="en-US"/>
        </w:rPr>
        <w:t xml:space="preserve"> </w:t>
      </w:r>
    </w:p>
    <w:p w:rsidR="003750C7" w:rsidRPr="002F3470" w:rsidRDefault="003750C7" w:rsidP="002B7ED7">
      <w:pPr>
        <w:tabs>
          <w:tab w:val="left" w:pos="2917"/>
        </w:tabs>
        <w:spacing w:after="240" w:line="360" w:lineRule="auto"/>
        <w:rPr>
          <w:sz w:val="22"/>
          <w:szCs w:val="22"/>
          <w:u w:val="single"/>
          <w:lang w:val="en-US"/>
        </w:rPr>
      </w:pPr>
      <w:r w:rsidRPr="002F3470">
        <w:rPr>
          <w:sz w:val="22"/>
          <w:szCs w:val="22"/>
          <w:u w:val="single"/>
          <w:lang w:val="en-US"/>
        </w:rPr>
        <w:t>Rosario- Santa Fe - Argentina</w:t>
      </w:r>
      <w:r w:rsidRPr="002F3470">
        <w:rPr>
          <w:sz w:val="22"/>
          <w:szCs w:val="22"/>
          <w:lang w:val="en-US"/>
        </w:rPr>
        <w:tab/>
      </w:r>
    </w:p>
    <w:p w:rsidR="0091466E" w:rsidRPr="00685F36" w:rsidRDefault="00064750" w:rsidP="008C331A">
      <w:pPr>
        <w:spacing w:before="120" w:line="360" w:lineRule="auto"/>
        <w:ind w:firstLine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 xml:space="preserve">We request Argentina Clearing, in our capacity as AN </w:t>
      </w:r>
      <w:bookmarkStart w:id="0" w:name="_GoBack"/>
      <w:r>
        <w:rPr>
          <w:sz w:val="22"/>
          <w:szCs w:val="22"/>
          <w:lang w:val="es-AR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685F36">
        <w:rPr>
          <w:sz w:val="22"/>
          <w:szCs w:val="22"/>
          <w:lang w:val="en-US"/>
        </w:rPr>
        <w:instrText xml:space="preserve"> FORMCHECKBOX </w:instrText>
      </w:r>
      <w:r w:rsidR="00312515">
        <w:rPr>
          <w:sz w:val="22"/>
          <w:szCs w:val="22"/>
          <w:lang w:val="es-AR"/>
        </w:rPr>
      </w:r>
      <w:r w:rsidR="00312515">
        <w:rPr>
          <w:sz w:val="22"/>
          <w:szCs w:val="22"/>
          <w:lang w:val="es-AR"/>
        </w:rPr>
        <w:fldChar w:fldCharType="separate"/>
      </w:r>
      <w:r>
        <w:rPr>
          <w:sz w:val="22"/>
          <w:szCs w:val="22"/>
          <w:lang w:val="es-AR"/>
        </w:rPr>
        <w:fldChar w:fldCharType="end"/>
      </w:r>
      <w:bookmarkEnd w:id="0"/>
      <w:r w:rsidRPr="00685F36">
        <w:rPr>
          <w:sz w:val="22"/>
          <w:szCs w:val="22"/>
          <w:lang w:val="en-US"/>
        </w:rPr>
        <w:t xml:space="preserve"> ALyC </w:t>
      </w:r>
      <w:r>
        <w:rPr>
          <w:sz w:val="22"/>
          <w:szCs w:val="22"/>
          <w:lang w:val="es-AR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685F36">
        <w:rPr>
          <w:sz w:val="22"/>
          <w:szCs w:val="22"/>
          <w:lang w:val="en-US"/>
        </w:rPr>
        <w:instrText xml:space="preserve"> FORMCHECKBOX </w:instrText>
      </w:r>
      <w:r w:rsidR="00312515">
        <w:rPr>
          <w:sz w:val="22"/>
          <w:szCs w:val="22"/>
          <w:lang w:val="es-AR"/>
        </w:rPr>
      </w:r>
      <w:r w:rsidR="00312515">
        <w:rPr>
          <w:sz w:val="22"/>
          <w:szCs w:val="22"/>
          <w:lang w:val="es-AR"/>
        </w:rPr>
        <w:fldChar w:fldCharType="separate"/>
      </w:r>
      <w:r>
        <w:rPr>
          <w:sz w:val="22"/>
          <w:szCs w:val="22"/>
          <w:lang w:val="es-AR"/>
        </w:rPr>
        <w:fldChar w:fldCharType="end"/>
      </w:r>
      <w:r w:rsidRPr="00685F36">
        <w:rPr>
          <w:sz w:val="22"/>
          <w:szCs w:val="22"/>
          <w:lang w:val="en-US"/>
        </w:rPr>
        <w:t xml:space="preserve"> registered at the National Securities Comission (CNV in its spanish initials) under registration number </w:t>
      </w:r>
      <w:r w:rsidRPr="00685F36">
        <w:rPr>
          <w:sz w:val="22"/>
          <w:szCs w:val="22"/>
          <w:lang w:val="en-US"/>
        </w:rPr>
        <w:tab/>
      </w:r>
      <w:r w:rsidRPr="00685F36">
        <w:rPr>
          <w:sz w:val="22"/>
          <w:szCs w:val="22"/>
          <w:lang w:val="en-US"/>
        </w:rPr>
        <w:tab/>
        <w:t xml:space="preserve">, permission to open a CEL account for the </w:t>
      </w:r>
      <w:r w:rsidR="00537FB5">
        <w:rPr>
          <w:sz w:val="22"/>
          <w:szCs w:val="22"/>
          <w:lang w:val="en-US"/>
        </w:rPr>
        <w:t>Client</w:t>
      </w:r>
      <w:r w:rsidRPr="00685F36">
        <w:rPr>
          <w:sz w:val="22"/>
          <w:szCs w:val="22"/>
          <w:lang w:val="en-US"/>
        </w:rPr>
        <w:t>, whose data are detailed in the “Special Settlement Account Opening Agreement”, according to which we submit the following documentation</w:t>
      </w:r>
      <w:r w:rsidR="0091466E" w:rsidRPr="00685F36">
        <w:rPr>
          <w:sz w:val="22"/>
          <w:szCs w:val="22"/>
          <w:lang w:val="en-US"/>
        </w:rPr>
        <w:t>:</w:t>
      </w:r>
    </w:p>
    <w:p w:rsidR="00064750" w:rsidRPr="00685F36" w:rsidRDefault="00064750" w:rsidP="00064750">
      <w:pPr>
        <w:spacing w:before="120" w:line="360" w:lineRule="auto"/>
        <w:ind w:left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 xml:space="preserve">a) Special Settlement Account Opening Agreement, in four copies, with </w:t>
      </w:r>
      <w:r w:rsidR="00537FB5">
        <w:rPr>
          <w:sz w:val="22"/>
          <w:szCs w:val="22"/>
          <w:lang w:val="en-US"/>
        </w:rPr>
        <w:t>Client</w:t>
      </w:r>
      <w:r w:rsidRPr="00685F36">
        <w:rPr>
          <w:sz w:val="22"/>
          <w:szCs w:val="22"/>
          <w:lang w:val="en-US"/>
        </w:rPr>
        <w:t>’s signature duly certified;</w:t>
      </w:r>
    </w:p>
    <w:p w:rsidR="00064750" w:rsidRPr="00685F36" w:rsidRDefault="00064750" w:rsidP="00064750">
      <w:pPr>
        <w:spacing w:before="120" w:line="360" w:lineRule="auto"/>
        <w:ind w:left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 xml:space="preserve">b) Copy certified by Professional Council of the </w:t>
      </w:r>
      <w:r w:rsidR="00537FB5">
        <w:rPr>
          <w:sz w:val="22"/>
          <w:szCs w:val="22"/>
          <w:lang w:val="en-US"/>
        </w:rPr>
        <w:t>Client</w:t>
      </w:r>
      <w:r w:rsidRPr="00685F36">
        <w:rPr>
          <w:sz w:val="22"/>
          <w:szCs w:val="22"/>
          <w:lang w:val="en-US"/>
        </w:rPr>
        <w:t xml:space="preserve">’s last annual financial statements, from which a minimum </w:t>
      </w:r>
      <w:r w:rsidR="002F3470" w:rsidRPr="00685F36">
        <w:rPr>
          <w:sz w:val="22"/>
          <w:szCs w:val="22"/>
          <w:lang w:val="en-US"/>
        </w:rPr>
        <w:t>shareholders ‘equity</w:t>
      </w:r>
      <w:r w:rsidRPr="00685F36">
        <w:rPr>
          <w:sz w:val="22"/>
          <w:szCs w:val="22"/>
          <w:lang w:val="en-US"/>
        </w:rPr>
        <w:t xml:space="preserve"> of </w:t>
      </w:r>
      <w:r w:rsidR="002F3470">
        <w:rPr>
          <w:sz w:val="22"/>
          <w:szCs w:val="22"/>
          <w:lang w:val="en-US"/>
        </w:rPr>
        <w:t>AR</w:t>
      </w:r>
      <w:r w:rsidRPr="00685F36">
        <w:rPr>
          <w:sz w:val="22"/>
          <w:szCs w:val="22"/>
          <w:lang w:val="en-US"/>
        </w:rPr>
        <w:t>$100,000,000 arises;</w:t>
      </w:r>
    </w:p>
    <w:p w:rsidR="00064750" w:rsidRPr="00685F36" w:rsidRDefault="00064750" w:rsidP="00064750">
      <w:pPr>
        <w:spacing w:before="120" w:line="360" w:lineRule="auto"/>
        <w:ind w:left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>c) A</w:t>
      </w:r>
      <w:r w:rsidR="002F3470">
        <w:rPr>
          <w:sz w:val="22"/>
          <w:szCs w:val="22"/>
          <w:lang w:val="en-US"/>
        </w:rPr>
        <w:t>ppendix</w:t>
      </w:r>
      <w:r w:rsidRPr="00685F36">
        <w:rPr>
          <w:sz w:val="22"/>
          <w:szCs w:val="22"/>
          <w:lang w:val="en-US"/>
        </w:rPr>
        <w:t xml:space="preserve"> with information to draw up the Special Settlement Account - </w:t>
      </w:r>
      <w:r w:rsidR="00F521DC" w:rsidRPr="00E00048">
        <w:rPr>
          <w:szCs w:val="22"/>
          <w:lang w:val="en-US"/>
        </w:rPr>
        <w:t>Special Guarant</w:t>
      </w:r>
      <w:r w:rsidR="002F3470">
        <w:rPr>
          <w:szCs w:val="22"/>
          <w:lang w:val="en-US"/>
        </w:rPr>
        <w:t>ee</w:t>
      </w:r>
      <w:r w:rsidR="00F521DC" w:rsidRPr="00E00048">
        <w:rPr>
          <w:szCs w:val="22"/>
          <w:lang w:val="en-US"/>
        </w:rPr>
        <w:t xml:space="preserve"> Trustfund</w:t>
      </w:r>
      <w:r w:rsidR="002F3470">
        <w:rPr>
          <w:szCs w:val="22"/>
          <w:lang w:val="en-US"/>
        </w:rPr>
        <w:t xml:space="preserve"> Agreement</w:t>
      </w:r>
      <w:r w:rsidR="00F521DC" w:rsidRPr="00E00048">
        <w:rPr>
          <w:szCs w:val="22"/>
          <w:lang w:val="en-US"/>
        </w:rPr>
        <w:t xml:space="preserve"> of the CEL account</w:t>
      </w:r>
      <w:r w:rsidRPr="00685F36">
        <w:rPr>
          <w:sz w:val="22"/>
          <w:szCs w:val="22"/>
          <w:lang w:val="en-US"/>
        </w:rPr>
        <w:t>;</w:t>
      </w:r>
    </w:p>
    <w:p w:rsidR="00064750" w:rsidRPr="00685F36" w:rsidRDefault="00064750" w:rsidP="00064750">
      <w:pPr>
        <w:spacing w:before="120" w:line="360" w:lineRule="auto"/>
        <w:ind w:left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 xml:space="preserve">d) A letter of authorization to access AnywherePortfolio service for the </w:t>
      </w:r>
      <w:r w:rsidR="00537FB5">
        <w:rPr>
          <w:sz w:val="22"/>
          <w:szCs w:val="22"/>
          <w:lang w:val="en-US"/>
        </w:rPr>
        <w:t>Client</w:t>
      </w:r>
      <w:r w:rsidRPr="00685F36">
        <w:rPr>
          <w:sz w:val="22"/>
          <w:szCs w:val="22"/>
          <w:lang w:val="en-US"/>
        </w:rPr>
        <w:t>’s users;</w:t>
      </w:r>
    </w:p>
    <w:p w:rsidR="00064750" w:rsidRPr="00685F36" w:rsidRDefault="00064750" w:rsidP="00064750">
      <w:pPr>
        <w:spacing w:before="120" w:line="360" w:lineRule="auto"/>
        <w:ind w:firstLine="708"/>
        <w:jc w:val="both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 xml:space="preserve">e) “CEL </w:t>
      </w:r>
      <w:r w:rsidR="00537FB5">
        <w:rPr>
          <w:sz w:val="22"/>
          <w:szCs w:val="22"/>
          <w:lang w:val="en-US"/>
        </w:rPr>
        <w:t>Client</w:t>
      </w:r>
      <w:r w:rsidRPr="00685F36">
        <w:rPr>
          <w:sz w:val="22"/>
          <w:szCs w:val="22"/>
          <w:lang w:val="en-US"/>
        </w:rPr>
        <w:t xml:space="preserve"> File - UIF </w:t>
      </w:r>
      <w:r w:rsidR="00B00190">
        <w:rPr>
          <w:sz w:val="22"/>
          <w:szCs w:val="22"/>
          <w:lang w:val="en-US"/>
        </w:rPr>
        <w:t xml:space="preserve">Resolution </w:t>
      </w:r>
      <w:r w:rsidRPr="00685F36">
        <w:rPr>
          <w:sz w:val="22"/>
          <w:szCs w:val="22"/>
          <w:lang w:val="en-US"/>
        </w:rPr>
        <w:t>No. 140/2012” form and supporting documentation</w:t>
      </w:r>
    </w:p>
    <w:p w:rsidR="00064750" w:rsidRPr="00685F36" w:rsidRDefault="00064750" w:rsidP="00064750">
      <w:pPr>
        <w:spacing w:before="120" w:line="360" w:lineRule="auto"/>
        <w:ind w:firstLine="708"/>
        <w:jc w:val="both"/>
        <w:rPr>
          <w:sz w:val="22"/>
          <w:szCs w:val="22"/>
          <w:lang w:val="en-US"/>
        </w:rPr>
      </w:pPr>
    </w:p>
    <w:p w:rsidR="00064750" w:rsidRPr="00685F36" w:rsidRDefault="00064750" w:rsidP="00064750">
      <w:pPr>
        <w:spacing w:before="120" w:line="360" w:lineRule="auto"/>
        <w:ind w:firstLine="708"/>
        <w:jc w:val="both"/>
        <w:rPr>
          <w:sz w:val="22"/>
          <w:szCs w:val="22"/>
          <w:lang w:val="en-US"/>
        </w:rPr>
      </w:pPr>
    </w:p>
    <w:p w:rsidR="00064750" w:rsidRPr="00685F36" w:rsidRDefault="00064750" w:rsidP="00064750">
      <w:pPr>
        <w:spacing w:before="120" w:line="360" w:lineRule="auto"/>
        <w:ind w:left="4820"/>
        <w:jc w:val="center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>…………………</w:t>
      </w:r>
    </w:p>
    <w:p w:rsidR="00064750" w:rsidRPr="00685F36" w:rsidRDefault="00064750" w:rsidP="00064750">
      <w:pPr>
        <w:spacing w:before="120" w:line="360" w:lineRule="auto"/>
        <w:ind w:left="4820"/>
        <w:jc w:val="center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>Signature and full name</w:t>
      </w:r>
    </w:p>
    <w:p w:rsidR="00064750" w:rsidRPr="00685F36" w:rsidRDefault="00064750" w:rsidP="00064750">
      <w:pPr>
        <w:spacing w:before="120" w:line="360" w:lineRule="auto"/>
        <w:ind w:left="4820"/>
        <w:jc w:val="center"/>
        <w:rPr>
          <w:sz w:val="22"/>
          <w:szCs w:val="22"/>
          <w:lang w:val="en-US"/>
        </w:rPr>
      </w:pPr>
      <w:r w:rsidRPr="00685F36">
        <w:rPr>
          <w:sz w:val="22"/>
          <w:szCs w:val="22"/>
          <w:lang w:val="en-US"/>
        </w:rPr>
        <w:t>(Legal representative or attorney-in-fact)</w:t>
      </w:r>
    </w:p>
    <w:p w:rsidR="00D766B7" w:rsidRPr="00685F36" w:rsidRDefault="00D766B7" w:rsidP="008C331A">
      <w:pPr>
        <w:spacing w:before="120" w:line="360" w:lineRule="auto"/>
        <w:ind w:firstLine="708"/>
        <w:jc w:val="both"/>
        <w:rPr>
          <w:sz w:val="22"/>
          <w:szCs w:val="22"/>
          <w:lang w:val="en-US"/>
        </w:rPr>
      </w:pPr>
    </w:p>
    <w:p w:rsidR="002B7ED7" w:rsidRPr="00685F36" w:rsidRDefault="002B7ED7" w:rsidP="002B7ED7">
      <w:pPr>
        <w:tabs>
          <w:tab w:val="left" w:pos="1080"/>
        </w:tabs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9716CE" w:rsidRPr="00685F36" w:rsidRDefault="009716CE" w:rsidP="00AD683D">
      <w:pPr>
        <w:rPr>
          <w:b/>
          <w:lang w:val="en-US"/>
        </w:rPr>
      </w:pPr>
    </w:p>
    <w:p w:rsidR="0077592F" w:rsidRPr="00685F36" w:rsidRDefault="00064750" w:rsidP="00064750">
      <w:pPr>
        <w:rPr>
          <w:b/>
          <w:lang w:val="en-US"/>
        </w:rPr>
      </w:pPr>
      <w:r w:rsidRPr="00685F36">
        <w:rPr>
          <w:b/>
          <w:lang w:val="en-US"/>
        </w:rPr>
        <w:lastRenderedPageBreak/>
        <w:t xml:space="preserve"> Information</w:t>
      </w:r>
      <w:r w:rsidR="008549A2">
        <w:rPr>
          <w:b/>
          <w:lang w:val="en-US"/>
        </w:rPr>
        <w:t xml:space="preserve"> Appendix</w:t>
      </w:r>
      <w:r w:rsidRPr="00685F36">
        <w:rPr>
          <w:b/>
          <w:lang w:val="en-US"/>
        </w:rPr>
        <w:t xml:space="preserve"> to draw up the  FEGCEL Agreement</w:t>
      </w:r>
    </w:p>
    <w:p w:rsidR="00064750" w:rsidRPr="00685F36" w:rsidRDefault="00064750" w:rsidP="00064750">
      <w:pPr>
        <w:rPr>
          <w:b/>
          <w:i/>
          <w:sz w:val="20"/>
          <w:szCs w:val="20"/>
          <w:lang w:val="en-US"/>
        </w:rPr>
      </w:pPr>
    </w:p>
    <w:p w:rsidR="00064750" w:rsidRPr="00064750" w:rsidRDefault="00537FB5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Client</w:t>
      </w:r>
      <w:r w:rsidR="00064750" w:rsidRPr="00064750">
        <w:rPr>
          <w:b/>
          <w:lang w:val="en-US"/>
        </w:rPr>
        <w:t xml:space="preserve"> Data</w:t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lang w:val="en-US"/>
        </w:rPr>
        <w:t>Domicile to be established:</w:t>
      </w:r>
      <w:r w:rsidRPr="00064750">
        <w:rPr>
          <w:lang w:val="es-AR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ab/>
      </w:r>
      <w:r w:rsidRPr="00064750">
        <w:rPr>
          <w:lang w:val="en-US"/>
        </w:rPr>
        <w:tab/>
        <w:t xml:space="preserve">City: </w:t>
      </w:r>
      <w:r w:rsidRPr="00064750">
        <w:rPr>
          <w:lang w:val="es-AR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ab/>
      </w:r>
      <w:r w:rsidRPr="00064750">
        <w:rPr>
          <w:lang w:val="en-US"/>
        </w:rPr>
        <w:tab/>
        <w:t>Province:</w:t>
      </w:r>
      <w:r w:rsidRPr="00064750">
        <w:rPr>
          <w:lang w:val="es-AR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b/>
          <w:lang w:val="en-US"/>
        </w:rPr>
      </w:pPr>
      <w:r w:rsidRPr="00064750">
        <w:rPr>
          <w:b/>
          <w:lang w:val="en-US"/>
        </w:rPr>
        <w:t>Signatory/ies Data</w:t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lang w:val="en-US"/>
        </w:rPr>
        <w:t>1- Surname(s) and name(s):</w:t>
      </w:r>
      <w:r w:rsidRPr="00064750">
        <w:rPr>
          <w:lang w:val="es-AR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</w:pPr>
      <w:r w:rsidRPr="00064750">
        <w:t xml:space="preserve">DNI (ID)* </w:t>
      </w:r>
      <w:r w:rsidRPr="00064750"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rPr>
          <w:lang w:val="es-AR"/>
        </w:rPr>
        <w:tab/>
        <w:t xml:space="preserve">          </w:t>
      </w:r>
      <w:r w:rsidRPr="00064750">
        <w:t xml:space="preserve">LC </w:t>
      </w:r>
      <w:r w:rsidRPr="0006475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tab/>
      </w:r>
      <w:r w:rsidRPr="00064750">
        <w:tab/>
        <w:t xml:space="preserve">LE </w:t>
      </w:r>
      <w:r w:rsidRPr="0006475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rPr>
          <w:lang w:val="es-AR"/>
        </w:rPr>
        <w:tab/>
      </w:r>
      <w:r w:rsidRPr="00064750">
        <w:tab/>
        <w:t>No.:</w:t>
      </w:r>
      <w:r w:rsidRPr="00064750">
        <w:fldChar w:fldCharType="begin">
          <w:ffData>
            <w:name w:val="Texto45"/>
            <w:enabled/>
            <w:calcOnExit w:val="0"/>
            <w:textInput/>
          </w:ffData>
        </w:fldChar>
      </w:r>
      <w:r w:rsidRPr="00064750">
        <w:instrText xml:space="preserve"> FORMTEXT </w:instrText>
      </w:r>
      <w:r w:rsidRPr="00064750">
        <w:fldChar w:fldCharType="separate"/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lang w:val="en-US"/>
        </w:rPr>
        <w:t xml:space="preserve">Capacity recited*: Legal Representative </w:t>
      </w:r>
      <w:r w:rsidRPr="00064750">
        <w:rPr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750">
        <w:rPr>
          <w:lang w:val="en-US"/>
        </w:rPr>
        <w:instrText xml:space="preserve"> FORMCHECKBOX </w:instrText>
      </w:r>
      <w:r w:rsidR="00312515">
        <w:rPr>
          <w:lang w:val="es-AR"/>
        </w:rPr>
      </w:r>
      <w:r w:rsidR="00312515">
        <w:rPr>
          <w:lang w:val="es-AR"/>
        </w:rPr>
        <w:fldChar w:fldCharType="separate"/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 xml:space="preserve"> Attorney-in-fact </w:t>
      </w:r>
      <w:r w:rsidRPr="00064750">
        <w:rPr>
          <w:lang w:val="es-AR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rPr>
          <w:lang w:val="en-US"/>
        </w:rPr>
        <w:instrText xml:space="preserve"> FORMCHECKBOX </w:instrText>
      </w:r>
      <w:r w:rsidR="00312515">
        <w:rPr>
          <w:lang w:val="es-AR"/>
        </w:rPr>
      </w:r>
      <w:r w:rsidR="00312515">
        <w:rPr>
          <w:lang w:val="es-AR"/>
        </w:rPr>
        <w:fldChar w:fldCharType="separate"/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 xml:space="preserve"> Others: </w:t>
      </w:r>
      <w:r w:rsidRPr="00064750">
        <w:rPr>
          <w:lang w:val="es-A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lang w:val="en-US"/>
        </w:rPr>
        <w:t>2- Surname(s) and name(s):</w:t>
      </w:r>
      <w:r w:rsidRPr="00064750">
        <w:rPr>
          <w:lang w:val="es-AR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</w:pPr>
      <w:r w:rsidRPr="00064750">
        <w:t xml:space="preserve">DNI (ID)* </w:t>
      </w:r>
      <w:r w:rsidRPr="00064750"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t xml:space="preserve">   LC </w:t>
      </w:r>
      <w:r w:rsidRPr="0006475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t xml:space="preserve">      LE </w:t>
      </w:r>
      <w:r w:rsidRPr="0006475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t xml:space="preserve">     No.:</w:t>
      </w:r>
      <w:r w:rsidRPr="00064750">
        <w:fldChar w:fldCharType="begin">
          <w:ffData>
            <w:name w:val="Texto48"/>
            <w:enabled/>
            <w:calcOnExit w:val="0"/>
            <w:textInput/>
          </w:ffData>
        </w:fldChar>
      </w:r>
      <w:r w:rsidRPr="00064750">
        <w:instrText xml:space="preserve"> FORMTEXT </w:instrText>
      </w:r>
      <w:r w:rsidRPr="00064750">
        <w:fldChar w:fldCharType="separate"/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lang w:val="en-US"/>
        </w:rPr>
        <w:t xml:space="preserve">Capacity recited*: Legal Representative </w:t>
      </w:r>
      <w:r w:rsidRPr="00064750">
        <w:rPr>
          <w:lang w:val="es-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rPr>
          <w:lang w:val="en-US"/>
        </w:rPr>
        <w:instrText xml:space="preserve"> FORMCHECKBOX </w:instrText>
      </w:r>
      <w:r w:rsidR="00312515">
        <w:rPr>
          <w:lang w:val="es-AR"/>
        </w:rPr>
      </w:r>
      <w:r w:rsidR="00312515">
        <w:rPr>
          <w:lang w:val="es-AR"/>
        </w:rPr>
        <w:fldChar w:fldCharType="separate"/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 xml:space="preserve"> Attorney-in-fact </w:t>
      </w:r>
      <w:r w:rsidRPr="00064750">
        <w:rPr>
          <w:lang w:val="es-AR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64750">
        <w:rPr>
          <w:lang w:val="en-US"/>
        </w:rPr>
        <w:instrText xml:space="preserve"> FORMCHECKBOX </w:instrText>
      </w:r>
      <w:r w:rsidR="00312515">
        <w:rPr>
          <w:lang w:val="es-AR"/>
        </w:rPr>
      </w:r>
      <w:r w:rsidR="00312515">
        <w:rPr>
          <w:lang w:val="es-AR"/>
        </w:rPr>
        <w:fldChar w:fldCharType="separate"/>
      </w:r>
      <w:r w:rsidRPr="00064750">
        <w:rPr>
          <w:lang w:val="es-AR"/>
        </w:rPr>
        <w:fldChar w:fldCharType="end"/>
      </w:r>
      <w:r w:rsidRPr="00064750">
        <w:rPr>
          <w:lang w:val="en-US"/>
        </w:rPr>
        <w:t xml:space="preserve"> Others:</w:t>
      </w:r>
      <w:r w:rsidRPr="00064750">
        <w:rPr>
          <w:lang w:val="es-AR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rPr>
          <w:lang w:val="es-AR"/>
        </w:rPr>
      </w:r>
      <w:r w:rsidRPr="00064750">
        <w:rPr>
          <w:lang w:val="es-AR"/>
        </w:rPr>
        <w:fldChar w:fldCharType="separate"/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noProof/>
          <w:lang w:val="es-AR"/>
        </w:rPr>
        <w:t> </w:t>
      </w:r>
      <w:r w:rsidRPr="00064750">
        <w:rPr>
          <w:lang w:val="es-AR"/>
        </w:rPr>
        <w:fldChar w:fldCharType="end"/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b/>
          <w:lang w:val="en-US"/>
        </w:rPr>
        <w:t xml:space="preserve">Guarantee minimum amounts  </w:t>
      </w:r>
    </w:p>
    <w:p w:rsidR="00064750" w:rsidRPr="00064750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lang w:val="en-US"/>
        </w:rPr>
      </w:pPr>
      <w:r w:rsidRPr="00064750">
        <w:rPr>
          <w:b/>
          <w:lang w:val="en-US"/>
        </w:rPr>
        <w:t>FEGCEL</w:t>
      </w:r>
      <w:r w:rsidRPr="00064750">
        <w:rPr>
          <w:lang w:val="en-US"/>
        </w:rPr>
        <w:t>*:</w:t>
      </w:r>
      <w:r w:rsidRPr="00064750">
        <w:rPr>
          <w:lang w:val="en-US"/>
        </w:rPr>
        <w:tab/>
        <w:t xml:space="preserve">$ …… </w:t>
      </w:r>
      <w:r w:rsidRPr="00064750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750">
        <w:rPr>
          <w:lang w:val="en-US"/>
        </w:rPr>
        <w:instrText xml:space="preserve"> FORMCHECKBOX </w:instrText>
      </w:r>
      <w:r w:rsidR="00312515">
        <w:fldChar w:fldCharType="separate"/>
      </w:r>
      <w:r w:rsidRPr="00064750">
        <w:fldChar w:fldCharType="end"/>
      </w:r>
      <w:r w:rsidRPr="00064750">
        <w:rPr>
          <w:lang w:val="en-US"/>
        </w:rPr>
        <w:t xml:space="preserve"> Other amount:</w:t>
      </w:r>
      <w:r w:rsidRPr="00064750">
        <w:fldChar w:fldCharType="begin">
          <w:ffData>
            <w:name w:val="Texto50"/>
            <w:enabled/>
            <w:calcOnExit w:val="0"/>
            <w:textInput/>
          </w:ffData>
        </w:fldChar>
      </w:r>
      <w:r w:rsidRPr="00064750">
        <w:rPr>
          <w:lang w:val="en-US"/>
        </w:rPr>
        <w:instrText xml:space="preserve"> FORMTEXT </w:instrText>
      </w:r>
      <w:r w:rsidRPr="00064750">
        <w:fldChar w:fldCharType="separate"/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rPr>
          <w:noProof/>
        </w:rPr>
        <w:t> </w:t>
      </w:r>
      <w:r w:rsidRPr="00064750">
        <w:fldChar w:fldCharType="end"/>
      </w:r>
    </w:p>
    <w:p w:rsidR="00064750" w:rsidRPr="00685F36" w:rsidRDefault="00064750" w:rsidP="00064750">
      <w:pPr>
        <w:pBdr>
          <w:top w:val="single" w:sz="4" w:space="1" w:color="auto"/>
          <w:left w:val="single" w:sz="4" w:space="28" w:color="auto"/>
          <w:bottom w:val="single" w:sz="4" w:space="8" w:color="auto"/>
          <w:right w:val="single" w:sz="4" w:space="0" w:color="auto"/>
          <w:between w:val="single" w:sz="4" w:space="1" w:color="auto"/>
        </w:pBdr>
        <w:rPr>
          <w:b/>
          <w:lang w:val="en-US"/>
        </w:rPr>
      </w:pPr>
      <w:r w:rsidRPr="00685F36">
        <w:rPr>
          <w:b/>
          <w:lang w:val="en-US"/>
        </w:rPr>
        <w:t>Designation of trust accounts (*)</w:t>
      </w:r>
      <w:bookmarkStart w:id="1" w:name="Texto53"/>
      <w:r w:rsidRPr="00064750">
        <w:rPr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685F36">
        <w:rPr>
          <w:b/>
          <w:lang w:val="en-US"/>
        </w:rPr>
        <w:instrText xml:space="preserve"> FORMTEXT </w:instrText>
      </w:r>
      <w:r w:rsidRPr="00064750">
        <w:rPr>
          <w:b/>
        </w:rPr>
      </w:r>
      <w:r w:rsidRPr="00064750">
        <w:rPr>
          <w:b/>
        </w:rPr>
        <w:fldChar w:fldCharType="separate"/>
      </w:r>
      <w:r w:rsidRPr="00064750">
        <w:rPr>
          <w:b/>
          <w:noProof/>
        </w:rPr>
        <w:t> </w:t>
      </w:r>
      <w:r w:rsidRPr="00064750">
        <w:rPr>
          <w:b/>
          <w:noProof/>
        </w:rPr>
        <w:t> </w:t>
      </w:r>
      <w:r w:rsidRPr="00064750">
        <w:rPr>
          <w:b/>
          <w:noProof/>
        </w:rPr>
        <w:t> </w:t>
      </w:r>
      <w:r w:rsidRPr="00064750">
        <w:rPr>
          <w:b/>
          <w:noProof/>
        </w:rPr>
        <w:t> </w:t>
      </w:r>
      <w:r w:rsidRPr="00064750">
        <w:rPr>
          <w:b/>
          <w:noProof/>
        </w:rPr>
        <w:t> </w:t>
      </w:r>
      <w:r w:rsidRPr="00064750">
        <w:rPr>
          <w:b/>
        </w:rPr>
        <w:fldChar w:fldCharType="end"/>
      </w:r>
      <w:bookmarkEnd w:id="1"/>
    </w:p>
    <w:p w:rsidR="0077592F" w:rsidRPr="00685F36" w:rsidRDefault="00064750" w:rsidP="00064750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85F36">
        <w:rPr>
          <w:i/>
          <w:sz w:val="20"/>
          <w:szCs w:val="20"/>
          <w:lang w:val="en-US"/>
        </w:rPr>
        <w:t>*   Tick the corresponding box.</w:t>
      </w:r>
    </w:p>
    <w:p w:rsidR="00064750" w:rsidRPr="00140772" w:rsidRDefault="00064750" w:rsidP="0077592F">
      <w:pPr>
        <w:ind w:left="360"/>
        <w:jc w:val="both"/>
        <w:rPr>
          <w:rFonts w:cs="Arial"/>
          <w:b/>
          <w:sz w:val="20"/>
          <w:szCs w:val="20"/>
          <w:lang w:val="en-US" w:eastAsia="es-ES_tradnl"/>
        </w:rPr>
      </w:pPr>
    </w:p>
    <w:p w:rsidR="0077592F" w:rsidRPr="00685F36" w:rsidRDefault="00140772" w:rsidP="0077592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The client </w:t>
      </w:r>
      <w:r w:rsidRPr="00140772">
        <w:rPr>
          <w:i/>
          <w:sz w:val="20"/>
          <w:szCs w:val="20"/>
          <w:lang w:val="en-US"/>
        </w:rPr>
        <w:t>designates the depository entities and / or fiduciary accounts established in the current Clearing Instruction of Argentina Clearing S.A. and its modifications, in accordance with the instructions given to the Trustee in execution of this contract.</w:t>
      </w:r>
    </w:p>
    <w:p w:rsidR="00140772" w:rsidRPr="00140772" w:rsidRDefault="00140772" w:rsidP="00140772">
      <w:pPr>
        <w:jc w:val="both"/>
        <w:rPr>
          <w:i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i/>
          <w:sz w:val="20"/>
          <w:szCs w:val="20"/>
          <w:lang w:val="en-US"/>
        </w:rPr>
      </w:pPr>
    </w:p>
    <w:p w:rsidR="0077592F" w:rsidRPr="007057EA" w:rsidRDefault="0077592F" w:rsidP="0077592F">
      <w:pPr>
        <w:rPr>
          <w:sz w:val="20"/>
          <w:szCs w:val="20"/>
          <w:lang w:val="en-US"/>
        </w:rPr>
      </w:pPr>
      <w:r w:rsidRPr="007057EA">
        <w:rPr>
          <w:sz w:val="20"/>
          <w:szCs w:val="20"/>
          <w:lang w:val="en-US"/>
        </w:rPr>
        <w:t xml:space="preserve">       </w:t>
      </w:r>
    </w:p>
    <w:p w:rsidR="0077592F" w:rsidRPr="008D57FC" w:rsidRDefault="0077592F" w:rsidP="0077592F">
      <w:pPr>
        <w:rPr>
          <w:sz w:val="20"/>
          <w:szCs w:val="20"/>
          <w:lang w:val="es-AR"/>
        </w:rPr>
      </w:pPr>
      <w:r w:rsidRPr="007057EA">
        <w:rPr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8D57FC">
        <w:rPr>
          <w:sz w:val="20"/>
          <w:szCs w:val="20"/>
          <w:lang w:val="es-AR"/>
        </w:rPr>
        <w:t>……………………………………………</w:t>
      </w:r>
    </w:p>
    <w:p w:rsidR="0077592F" w:rsidRPr="008D57FC" w:rsidRDefault="0077592F" w:rsidP="0077592F">
      <w:pPr>
        <w:jc w:val="both"/>
        <w:rPr>
          <w:sz w:val="20"/>
          <w:szCs w:val="20"/>
          <w:lang w:val="es-AR"/>
        </w:rPr>
      </w:pP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Pr="008D57FC">
        <w:rPr>
          <w:sz w:val="20"/>
          <w:szCs w:val="20"/>
          <w:lang w:val="es-AR"/>
        </w:rPr>
        <w:tab/>
      </w:r>
      <w:r w:rsidR="00C52747" w:rsidRPr="00C52747">
        <w:rPr>
          <w:sz w:val="20"/>
          <w:szCs w:val="20"/>
          <w:lang w:val="es-AR"/>
        </w:rPr>
        <w:t>Signature and full name</w:t>
      </w:r>
    </w:p>
    <w:p w:rsidR="0077592F" w:rsidRDefault="0077592F" w:rsidP="00AD683D">
      <w:pPr>
        <w:rPr>
          <w:i/>
          <w:sz w:val="20"/>
          <w:szCs w:val="20"/>
          <w:lang w:val="es-AR"/>
        </w:rPr>
      </w:pPr>
    </w:p>
    <w:p w:rsidR="00AD683D" w:rsidRDefault="00AD683D" w:rsidP="00AD683D">
      <w:pPr>
        <w:rPr>
          <w:i/>
          <w:sz w:val="20"/>
          <w:szCs w:val="20"/>
          <w:lang w:val="es-AR"/>
        </w:rPr>
      </w:pPr>
    </w:p>
    <w:p w:rsidR="00AD683D" w:rsidRDefault="00AD683D" w:rsidP="00AD683D">
      <w:pPr>
        <w:jc w:val="right"/>
        <w:rPr>
          <w:sz w:val="21"/>
          <w:szCs w:val="21"/>
          <w:lang w:val="es-AR"/>
        </w:rPr>
      </w:pPr>
    </w:p>
    <w:p w:rsidR="00BC0669" w:rsidRPr="00BE238D" w:rsidRDefault="00BC0669" w:rsidP="00AD683D">
      <w:pPr>
        <w:rPr>
          <w:b/>
          <w:bCs/>
          <w:iCs/>
          <w:sz w:val="18"/>
          <w:szCs w:val="18"/>
        </w:rPr>
      </w:pPr>
    </w:p>
    <w:sectPr w:rsidR="00BC0669" w:rsidRPr="00BE238D" w:rsidSect="003750C7">
      <w:headerReference w:type="default" r:id="rId8"/>
      <w:footerReference w:type="even" r:id="rId9"/>
      <w:footerReference w:type="default" r:id="rId10"/>
      <w:pgSz w:w="11906" w:h="16838"/>
      <w:pgMar w:top="1077" w:right="1134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15" w:rsidRDefault="00312515">
      <w:r>
        <w:separator/>
      </w:r>
    </w:p>
  </w:endnote>
  <w:endnote w:type="continuationSeparator" w:id="0">
    <w:p w:rsidR="00312515" w:rsidRDefault="003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0" w:rsidRDefault="002F3470" w:rsidP="001E69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3470" w:rsidRDefault="002F3470" w:rsidP="001E6950">
    <w:pPr>
      <w:pStyle w:val="Piedepgina"/>
      <w:ind w:right="360"/>
    </w:pPr>
  </w:p>
  <w:p w:rsidR="002F3470" w:rsidRDefault="002F34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0" w:rsidRDefault="002F3470" w:rsidP="001E69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6C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3470" w:rsidRPr="00B00190" w:rsidRDefault="002F3470" w:rsidP="00822C1E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i/>
        <w:color w:val="2B3E5E"/>
        <w:sz w:val="14"/>
        <w:szCs w:val="14"/>
        <w:lang w:val="en-US"/>
      </w:rPr>
    </w:pPr>
    <w:r w:rsidRPr="00B00190">
      <w:rPr>
        <w:rFonts w:ascii="Cambria" w:hAnsi="Cambria"/>
        <w:i/>
        <w:color w:val="2B3E5E"/>
        <w:sz w:val="14"/>
        <w:szCs w:val="14"/>
        <w:lang w:val="en-US"/>
      </w:rPr>
      <w:t xml:space="preserve">Argentina Clearing S.A. </w:t>
    </w:r>
    <w:r w:rsidR="00B00190" w:rsidRPr="00B00190">
      <w:rPr>
        <w:rFonts w:ascii="Cambria" w:hAnsi="Cambria"/>
        <w:i/>
        <w:color w:val="2B3E5E"/>
        <w:sz w:val="14"/>
        <w:szCs w:val="14"/>
        <w:lang w:val="en-US"/>
      </w:rPr>
      <w:t>registered as Clearing House and Custody, Registration and Payment Entity at CNV under the regis</w:t>
    </w:r>
    <w:r w:rsidR="00B00190">
      <w:rPr>
        <w:rFonts w:ascii="Cambria" w:hAnsi="Cambria"/>
        <w:i/>
        <w:color w:val="2B3E5E"/>
        <w:sz w:val="14"/>
        <w:szCs w:val="14"/>
        <w:lang w:val="en-US"/>
      </w:rPr>
      <w:t xml:space="preserve">tration No. </w:t>
    </w:r>
    <w:r w:rsidRPr="00B00190">
      <w:rPr>
        <w:rFonts w:ascii="Cambria" w:hAnsi="Cambria"/>
        <w:i/>
        <w:color w:val="2B3E5E"/>
        <w:sz w:val="14"/>
        <w:szCs w:val="14"/>
        <w:lang w:val="en-US"/>
      </w:rPr>
      <w:t xml:space="preserve"> 18.</w:t>
    </w:r>
  </w:p>
  <w:p w:rsidR="002F3470" w:rsidRPr="0066513C" w:rsidRDefault="002F3470" w:rsidP="00822C1E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b/>
        <w:color w:val="81ABD9"/>
        <w:sz w:val="16"/>
        <w:szCs w:val="20"/>
      </w:rPr>
    </w:pPr>
    <w:r w:rsidRPr="0066513C">
      <w:rPr>
        <w:rFonts w:ascii="Cambria" w:hAnsi="Cambria"/>
        <w:color w:val="2B3E5E"/>
        <w:sz w:val="16"/>
        <w:szCs w:val="20"/>
      </w:rPr>
      <w:t xml:space="preserve">Argentina Clearing S.A. Paraguay 777 Piso 15º </w:t>
    </w:r>
    <w:r w:rsidRPr="0066513C">
      <w:rPr>
        <w:rFonts w:ascii="Cambria" w:hAnsi="Cambria"/>
        <w:b/>
        <w:color w:val="81ABD9"/>
        <w:sz w:val="16"/>
        <w:szCs w:val="20"/>
      </w:rPr>
      <w:t xml:space="preserve">I </w:t>
    </w:r>
    <w:r w:rsidRPr="0066513C">
      <w:rPr>
        <w:rFonts w:ascii="Cambria" w:hAnsi="Cambria"/>
        <w:color w:val="2B3E5E"/>
        <w:sz w:val="16"/>
        <w:szCs w:val="20"/>
      </w:rPr>
      <w:t xml:space="preserve">S2000CVO, Rosario </w:t>
    </w:r>
    <w:r w:rsidRPr="0066513C">
      <w:rPr>
        <w:rFonts w:ascii="Cambria" w:hAnsi="Cambria"/>
        <w:b/>
        <w:color w:val="81ABD9"/>
        <w:sz w:val="16"/>
        <w:szCs w:val="20"/>
      </w:rPr>
      <w:t xml:space="preserve">I </w:t>
    </w:r>
    <w:r w:rsidRPr="0066513C">
      <w:rPr>
        <w:rFonts w:ascii="Cambria" w:hAnsi="Cambria"/>
        <w:color w:val="2B3E5E"/>
        <w:sz w:val="16"/>
        <w:szCs w:val="20"/>
      </w:rPr>
      <w:t xml:space="preserve">Tel: +54 341 5302900 </w:t>
    </w:r>
  </w:p>
  <w:p w:rsidR="002F3470" w:rsidRPr="0066513C" w:rsidRDefault="002F3470" w:rsidP="00822C1E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b/>
        <w:color w:val="2B3E5E"/>
        <w:sz w:val="16"/>
        <w:szCs w:val="20"/>
      </w:rPr>
    </w:pPr>
    <w:r w:rsidRPr="0066513C">
      <w:rPr>
        <w:rFonts w:ascii="Cambria" w:hAnsi="Cambria"/>
        <w:b/>
        <w:color w:val="2B3E5E"/>
        <w:sz w:val="16"/>
        <w:szCs w:val="20"/>
      </w:rPr>
      <w:t>www.argentinaclearing.com.ar</w:t>
    </w:r>
  </w:p>
  <w:p w:rsidR="002F3470" w:rsidRDefault="002F34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15" w:rsidRDefault="00312515">
      <w:r>
        <w:separator/>
      </w:r>
    </w:p>
  </w:footnote>
  <w:footnote w:type="continuationSeparator" w:id="0">
    <w:p w:rsidR="00312515" w:rsidRDefault="0031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0" w:rsidRPr="00207FDA" w:rsidRDefault="002F3470" w:rsidP="005015C4">
    <w:pPr>
      <w:pStyle w:val="Encabezado"/>
      <w:rPr>
        <w:sz w:val="16"/>
        <w:szCs w:val="16"/>
        <w:lang w:val="es-AR" w:eastAsia="es-AR"/>
      </w:rPr>
    </w:pPr>
    <w:r w:rsidRPr="00207FDA">
      <w:rPr>
        <w:sz w:val="16"/>
        <w:szCs w:val="16"/>
      </w:rPr>
      <w:t>Este documento es una copia fiel del documento original que se encuentra  traducido, certificado y custodiado por Argentina Clearing S.A.. Ante cualquier duda o divergencia en su interpretación, únicamente la versión en castellano se tendrá por válida.</w:t>
    </w:r>
    <w:r w:rsidRPr="00207FDA">
      <w:rPr>
        <w:noProof/>
        <w:sz w:val="16"/>
        <w:szCs w:val="16"/>
        <w:lang w:val="es-US" w:eastAsia="es-US"/>
      </w:rPr>
      <w:drawing>
        <wp:anchor distT="0" distB="0" distL="114300" distR="114300" simplePos="0" relativeHeight="251657728" behindDoc="0" locked="0" layoutInCell="1" allowOverlap="1" wp14:anchorId="3FCE40B8" wp14:editId="6695A6E9">
          <wp:simplePos x="0" y="0"/>
          <wp:positionH relativeFrom="column">
            <wp:posOffset>4717415</wp:posOffset>
          </wp:positionH>
          <wp:positionV relativeFrom="paragraph">
            <wp:posOffset>-121285</wp:posOffset>
          </wp:positionV>
          <wp:extent cx="1616075" cy="334645"/>
          <wp:effectExtent l="0" t="0" r="3175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70" w:rsidRDefault="002F34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0B"/>
    <w:multiLevelType w:val="hybridMultilevel"/>
    <w:tmpl w:val="81AAFA1A"/>
    <w:lvl w:ilvl="0" w:tplc="345864E0">
      <w:start w:val="1"/>
      <w:numFmt w:val="lowerLetter"/>
      <w:lvlText w:val="%1-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4D93221"/>
    <w:multiLevelType w:val="hybridMultilevel"/>
    <w:tmpl w:val="AD2260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A74C5"/>
    <w:multiLevelType w:val="hybridMultilevel"/>
    <w:tmpl w:val="8FF2B7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7D4D"/>
    <w:multiLevelType w:val="multilevel"/>
    <w:tmpl w:val="F90C01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CA2ED8"/>
    <w:multiLevelType w:val="multilevel"/>
    <w:tmpl w:val="7CC63C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" w:hanging="1440"/>
      </w:pPr>
      <w:rPr>
        <w:rFonts w:hint="default"/>
      </w:rPr>
    </w:lvl>
  </w:abstractNum>
  <w:abstractNum w:abstractNumId="5" w15:restartNumberingAfterBreak="0">
    <w:nsid w:val="0A267DD0"/>
    <w:multiLevelType w:val="multilevel"/>
    <w:tmpl w:val="9ABE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8305E"/>
    <w:multiLevelType w:val="hybridMultilevel"/>
    <w:tmpl w:val="5D9A37CC"/>
    <w:lvl w:ilvl="0" w:tplc="99CCD086">
      <w:start w:val="1"/>
      <w:numFmt w:val="decimal"/>
      <w:lvlText w:val="%1)"/>
      <w:lvlJc w:val="left"/>
      <w:pPr>
        <w:ind w:left="1065" w:hanging="360"/>
      </w:pPr>
      <w:rPr>
        <w:rFonts w:cs="Palatino Linotype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987208"/>
    <w:multiLevelType w:val="hybridMultilevel"/>
    <w:tmpl w:val="935E10BC"/>
    <w:lvl w:ilvl="0" w:tplc="C18A65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141A4CEC"/>
    <w:multiLevelType w:val="multilevel"/>
    <w:tmpl w:val="0F8CA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2621F2"/>
    <w:multiLevelType w:val="hybridMultilevel"/>
    <w:tmpl w:val="9BDA622A"/>
    <w:lvl w:ilvl="0" w:tplc="2B48DD70">
      <w:start w:val="1"/>
      <w:numFmt w:val="decimal"/>
      <w:lvlText w:val="%1)"/>
      <w:lvlJc w:val="left"/>
      <w:pPr>
        <w:ind w:left="2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59" w:hanging="360"/>
      </w:pPr>
    </w:lvl>
    <w:lvl w:ilvl="2" w:tplc="0C0A001B" w:tentative="1">
      <w:start w:val="1"/>
      <w:numFmt w:val="lowerRoman"/>
      <w:lvlText w:val="%3."/>
      <w:lvlJc w:val="right"/>
      <w:pPr>
        <w:ind w:left="1679" w:hanging="180"/>
      </w:pPr>
    </w:lvl>
    <w:lvl w:ilvl="3" w:tplc="0C0A000F" w:tentative="1">
      <w:start w:val="1"/>
      <w:numFmt w:val="decimal"/>
      <w:lvlText w:val="%4."/>
      <w:lvlJc w:val="left"/>
      <w:pPr>
        <w:ind w:left="2399" w:hanging="360"/>
      </w:pPr>
    </w:lvl>
    <w:lvl w:ilvl="4" w:tplc="0C0A0019" w:tentative="1">
      <w:start w:val="1"/>
      <w:numFmt w:val="lowerLetter"/>
      <w:lvlText w:val="%5."/>
      <w:lvlJc w:val="left"/>
      <w:pPr>
        <w:ind w:left="3119" w:hanging="360"/>
      </w:pPr>
    </w:lvl>
    <w:lvl w:ilvl="5" w:tplc="0C0A001B" w:tentative="1">
      <w:start w:val="1"/>
      <w:numFmt w:val="lowerRoman"/>
      <w:lvlText w:val="%6."/>
      <w:lvlJc w:val="right"/>
      <w:pPr>
        <w:ind w:left="3839" w:hanging="180"/>
      </w:pPr>
    </w:lvl>
    <w:lvl w:ilvl="6" w:tplc="0C0A000F" w:tentative="1">
      <w:start w:val="1"/>
      <w:numFmt w:val="decimal"/>
      <w:lvlText w:val="%7."/>
      <w:lvlJc w:val="left"/>
      <w:pPr>
        <w:ind w:left="4559" w:hanging="360"/>
      </w:pPr>
    </w:lvl>
    <w:lvl w:ilvl="7" w:tplc="0C0A0019" w:tentative="1">
      <w:start w:val="1"/>
      <w:numFmt w:val="lowerLetter"/>
      <w:lvlText w:val="%8."/>
      <w:lvlJc w:val="left"/>
      <w:pPr>
        <w:ind w:left="5279" w:hanging="360"/>
      </w:pPr>
    </w:lvl>
    <w:lvl w:ilvl="8" w:tplc="0C0A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0" w15:restartNumberingAfterBreak="0">
    <w:nsid w:val="15B86666"/>
    <w:multiLevelType w:val="hybridMultilevel"/>
    <w:tmpl w:val="1BC48646"/>
    <w:lvl w:ilvl="0" w:tplc="931883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3A29"/>
    <w:multiLevelType w:val="hybridMultilevel"/>
    <w:tmpl w:val="7F960D46"/>
    <w:lvl w:ilvl="0" w:tplc="9A4023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F5A"/>
    <w:multiLevelType w:val="hybridMultilevel"/>
    <w:tmpl w:val="E6166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52A"/>
    <w:multiLevelType w:val="hybridMultilevel"/>
    <w:tmpl w:val="8C4846E8"/>
    <w:lvl w:ilvl="0" w:tplc="B52A81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E24DB"/>
    <w:multiLevelType w:val="hybridMultilevel"/>
    <w:tmpl w:val="6262C9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DE2"/>
    <w:multiLevelType w:val="hybridMultilevel"/>
    <w:tmpl w:val="5DDACC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25B"/>
    <w:multiLevelType w:val="hybridMultilevel"/>
    <w:tmpl w:val="AD226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A6D93"/>
    <w:multiLevelType w:val="hybridMultilevel"/>
    <w:tmpl w:val="99306112"/>
    <w:lvl w:ilvl="0" w:tplc="AF6423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3D7F"/>
    <w:multiLevelType w:val="hybridMultilevel"/>
    <w:tmpl w:val="1F4645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B1C14"/>
    <w:multiLevelType w:val="multilevel"/>
    <w:tmpl w:val="EFBE0A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540762E9"/>
    <w:multiLevelType w:val="hybridMultilevel"/>
    <w:tmpl w:val="D32E32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E7708"/>
    <w:multiLevelType w:val="hybridMultilevel"/>
    <w:tmpl w:val="B55039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2333"/>
    <w:multiLevelType w:val="multilevel"/>
    <w:tmpl w:val="EC8083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9212072"/>
    <w:multiLevelType w:val="hybridMultilevel"/>
    <w:tmpl w:val="C8EED2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993B0D"/>
    <w:multiLevelType w:val="multilevel"/>
    <w:tmpl w:val="84F2B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725E3DAB"/>
    <w:multiLevelType w:val="hybridMultilevel"/>
    <w:tmpl w:val="0E1A6FD6"/>
    <w:lvl w:ilvl="0" w:tplc="DC7407FE">
      <w:start w:val="1"/>
      <w:numFmt w:val="decimal"/>
      <w:lvlText w:val="(%1)"/>
      <w:lvlJc w:val="left"/>
      <w:pPr>
        <w:ind w:left="390" w:hanging="360"/>
      </w:pPr>
      <w:rPr>
        <w:rFonts w:ascii="Times New Roman" w:hAnsi="Times New Roman" w:cs="Times New Roman" w:hint="default"/>
        <w:b w:val="0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30C5A2E"/>
    <w:multiLevelType w:val="hybridMultilevel"/>
    <w:tmpl w:val="D32E32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4E12DE"/>
    <w:multiLevelType w:val="multilevel"/>
    <w:tmpl w:val="F63CF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4E05E4"/>
    <w:multiLevelType w:val="hybridMultilevel"/>
    <w:tmpl w:val="63D695B2"/>
    <w:lvl w:ilvl="0" w:tplc="62A24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19"/>
  </w:num>
  <w:num w:numId="14">
    <w:abstractNumId w:val="21"/>
  </w:num>
  <w:num w:numId="15">
    <w:abstractNumId w:val="24"/>
  </w:num>
  <w:num w:numId="16">
    <w:abstractNumId w:val="11"/>
  </w:num>
  <w:num w:numId="17">
    <w:abstractNumId w:val="15"/>
  </w:num>
  <w:num w:numId="18">
    <w:abstractNumId w:val="12"/>
  </w:num>
  <w:num w:numId="19">
    <w:abstractNumId w:val="6"/>
  </w:num>
  <w:num w:numId="20">
    <w:abstractNumId w:val="8"/>
  </w:num>
  <w:num w:numId="21">
    <w:abstractNumId w:val="27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gGBK1vecOgulN6qSJuLewIjCmXCyjCQA0y4NRPhYL2obhpCVExfaetzqsoOJcWo1ytFElNVBQ/uooriT7QhGw==" w:salt="n3FJbmREk7E8LKiFmZEI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6"/>
    <w:rsid w:val="00023AD5"/>
    <w:rsid w:val="00036906"/>
    <w:rsid w:val="00036F72"/>
    <w:rsid w:val="00064750"/>
    <w:rsid w:val="00072C07"/>
    <w:rsid w:val="00077AF5"/>
    <w:rsid w:val="00091CC8"/>
    <w:rsid w:val="000A3754"/>
    <w:rsid w:val="000C6BAB"/>
    <w:rsid w:val="000D2E4C"/>
    <w:rsid w:val="000D4963"/>
    <w:rsid w:val="000D647B"/>
    <w:rsid w:val="0010265C"/>
    <w:rsid w:val="00125BE9"/>
    <w:rsid w:val="00127338"/>
    <w:rsid w:val="00140772"/>
    <w:rsid w:val="00144A09"/>
    <w:rsid w:val="00144F2E"/>
    <w:rsid w:val="00161822"/>
    <w:rsid w:val="00163AE5"/>
    <w:rsid w:val="00171AA6"/>
    <w:rsid w:val="001B0B18"/>
    <w:rsid w:val="001B7020"/>
    <w:rsid w:val="001C2EAC"/>
    <w:rsid w:val="001E6950"/>
    <w:rsid w:val="001F5B1B"/>
    <w:rsid w:val="002044D5"/>
    <w:rsid w:val="00206692"/>
    <w:rsid w:val="00207FDA"/>
    <w:rsid w:val="00234A26"/>
    <w:rsid w:val="0024650B"/>
    <w:rsid w:val="002554F3"/>
    <w:rsid w:val="002649F7"/>
    <w:rsid w:val="00275431"/>
    <w:rsid w:val="0027730D"/>
    <w:rsid w:val="00286D08"/>
    <w:rsid w:val="002A2C5B"/>
    <w:rsid w:val="002B7ED7"/>
    <w:rsid w:val="002C2962"/>
    <w:rsid w:val="002F3470"/>
    <w:rsid w:val="003014A2"/>
    <w:rsid w:val="00301F9D"/>
    <w:rsid w:val="00312515"/>
    <w:rsid w:val="00326931"/>
    <w:rsid w:val="003355AB"/>
    <w:rsid w:val="003579F9"/>
    <w:rsid w:val="003624A1"/>
    <w:rsid w:val="00366D1D"/>
    <w:rsid w:val="003750C7"/>
    <w:rsid w:val="003955B6"/>
    <w:rsid w:val="003A4002"/>
    <w:rsid w:val="003B2EC4"/>
    <w:rsid w:val="003C3176"/>
    <w:rsid w:val="003D2B80"/>
    <w:rsid w:val="003F5D00"/>
    <w:rsid w:val="00432003"/>
    <w:rsid w:val="00441F99"/>
    <w:rsid w:val="00460E96"/>
    <w:rsid w:val="004B7B29"/>
    <w:rsid w:val="004F10BD"/>
    <w:rsid w:val="00500863"/>
    <w:rsid w:val="005015C4"/>
    <w:rsid w:val="00502EBB"/>
    <w:rsid w:val="00503EF1"/>
    <w:rsid w:val="00512B05"/>
    <w:rsid w:val="00522631"/>
    <w:rsid w:val="00537FB5"/>
    <w:rsid w:val="00545427"/>
    <w:rsid w:val="00557BB9"/>
    <w:rsid w:val="005721ED"/>
    <w:rsid w:val="005A78BA"/>
    <w:rsid w:val="005C499D"/>
    <w:rsid w:val="005D4506"/>
    <w:rsid w:val="005D5B8A"/>
    <w:rsid w:val="005E5E66"/>
    <w:rsid w:val="005E7F2E"/>
    <w:rsid w:val="006074AB"/>
    <w:rsid w:val="0061555E"/>
    <w:rsid w:val="00630938"/>
    <w:rsid w:val="00636945"/>
    <w:rsid w:val="006421A5"/>
    <w:rsid w:val="00657669"/>
    <w:rsid w:val="0066066B"/>
    <w:rsid w:val="0066513C"/>
    <w:rsid w:val="006753ED"/>
    <w:rsid w:val="00685F36"/>
    <w:rsid w:val="00690BCA"/>
    <w:rsid w:val="00691E0C"/>
    <w:rsid w:val="00697695"/>
    <w:rsid w:val="006C40CD"/>
    <w:rsid w:val="006E04BF"/>
    <w:rsid w:val="006F4D82"/>
    <w:rsid w:val="007027C3"/>
    <w:rsid w:val="0070332D"/>
    <w:rsid w:val="007057EA"/>
    <w:rsid w:val="00710085"/>
    <w:rsid w:val="00717446"/>
    <w:rsid w:val="00720432"/>
    <w:rsid w:val="00735C42"/>
    <w:rsid w:val="00757A85"/>
    <w:rsid w:val="0076774C"/>
    <w:rsid w:val="0077592F"/>
    <w:rsid w:val="00785953"/>
    <w:rsid w:val="007917C5"/>
    <w:rsid w:val="00792D1E"/>
    <w:rsid w:val="007A68BF"/>
    <w:rsid w:val="007B0D6E"/>
    <w:rsid w:val="007D41BA"/>
    <w:rsid w:val="007E53C6"/>
    <w:rsid w:val="007F2136"/>
    <w:rsid w:val="007F2BD9"/>
    <w:rsid w:val="008012AD"/>
    <w:rsid w:val="00803829"/>
    <w:rsid w:val="00810191"/>
    <w:rsid w:val="00812647"/>
    <w:rsid w:val="00817E7B"/>
    <w:rsid w:val="00821C7B"/>
    <w:rsid w:val="00822C1E"/>
    <w:rsid w:val="0082304A"/>
    <w:rsid w:val="00832F4A"/>
    <w:rsid w:val="0083405D"/>
    <w:rsid w:val="008358D1"/>
    <w:rsid w:val="00851883"/>
    <w:rsid w:val="008549A2"/>
    <w:rsid w:val="00864978"/>
    <w:rsid w:val="0087322C"/>
    <w:rsid w:val="00880DD8"/>
    <w:rsid w:val="00896924"/>
    <w:rsid w:val="008C29CA"/>
    <w:rsid w:val="008C331A"/>
    <w:rsid w:val="008C3FE6"/>
    <w:rsid w:val="008D2516"/>
    <w:rsid w:val="008F5C96"/>
    <w:rsid w:val="00902B78"/>
    <w:rsid w:val="0090771F"/>
    <w:rsid w:val="0091466E"/>
    <w:rsid w:val="0091704F"/>
    <w:rsid w:val="00921799"/>
    <w:rsid w:val="00933448"/>
    <w:rsid w:val="00946FFD"/>
    <w:rsid w:val="00947063"/>
    <w:rsid w:val="009716CE"/>
    <w:rsid w:val="00997BFF"/>
    <w:rsid w:val="009A150B"/>
    <w:rsid w:val="009B2664"/>
    <w:rsid w:val="009B55C8"/>
    <w:rsid w:val="009D1541"/>
    <w:rsid w:val="009E4F85"/>
    <w:rsid w:val="00A32BD9"/>
    <w:rsid w:val="00A37D37"/>
    <w:rsid w:val="00A41140"/>
    <w:rsid w:val="00A54C31"/>
    <w:rsid w:val="00A5760B"/>
    <w:rsid w:val="00A62B20"/>
    <w:rsid w:val="00A86BA1"/>
    <w:rsid w:val="00A955F8"/>
    <w:rsid w:val="00AB2CA0"/>
    <w:rsid w:val="00AB5883"/>
    <w:rsid w:val="00AB6424"/>
    <w:rsid w:val="00AB7669"/>
    <w:rsid w:val="00AC3FDA"/>
    <w:rsid w:val="00AD01A8"/>
    <w:rsid w:val="00AD2043"/>
    <w:rsid w:val="00AD683D"/>
    <w:rsid w:val="00AE215C"/>
    <w:rsid w:val="00AE2D94"/>
    <w:rsid w:val="00AE33FD"/>
    <w:rsid w:val="00AE7B35"/>
    <w:rsid w:val="00B00190"/>
    <w:rsid w:val="00B07C1E"/>
    <w:rsid w:val="00B2122B"/>
    <w:rsid w:val="00B33579"/>
    <w:rsid w:val="00B550F2"/>
    <w:rsid w:val="00B81545"/>
    <w:rsid w:val="00B85B16"/>
    <w:rsid w:val="00B92F1B"/>
    <w:rsid w:val="00BA1F6B"/>
    <w:rsid w:val="00BA1F71"/>
    <w:rsid w:val="00BA2391"/>
    <w:rsid w:val="00BA7F7F"/>
    <w:rsid w:val="00BB2611"/>
    <w:rsid w:val="00BC0669"/>
    <w:rsid w:val="00BD6A02"/>
    <w:rsid w:val="00BE238D"/>
    <w:rsid w:val="00C011E0"/>
    <w:rsid w:val="00C14293"/>
    <w:rsid w:val="00C20A5F"/>
    <w:rsid w:val="00C311DA"/>
    <w:rsid w:val="00C3463C"/>
    <w:rsid w:val="00C40DBC"/>
    <w:rsid w:val="00C430C0"/>
    <w:rsid w:val="00C52747"/>
    <w:rsid w:val="00C542D8"/>
    <w:rsid w:val="00C559C2"/>
    <w:rsid w:val="00C60729"/>
    <w:rsid w:val="00C60C4E"/>
    <w:rsid w:val="00C760CC"/>
    <w:rsid w:val="00C9063F"/>
    <w:rsid w:val="00C91336"/>
    <w:rsid w:val="00C954A2"/>
    <w:rsid w:val="00CA5061"/>
    <w:rsid w:val="00CC6D24"/>
    <w:rsid w:val="00CD3C0D"/>
    <w:rsid w:val="00CE7D0D"/>
    <w:rsid w:val="00CF3D13"/>
    <w:rsid w:val="00D105D6"/>
    <w:rsid w:val="00D248FB"/>
    <w:rsid w:val="00D3169E"/>
    <w:rsid w:val="00D32CC4"/>
    <w:rsid w:val="00D35752"/>
    <w:rsid w:val="00D4455E"/>
    <w:rsid w:val="00D60664"/>
    <w:rsid w:val="00D676B9"/>
    <w:rsid w:val="00D74210"/>
    <w:rsid w:val="00D766B7"/>
    <w:rsid w:val="00D968DA"/>
    <w:rsid w:val="00DB6C68"/>
    <w:rsid w:val="00DC206E"/>
    <w:rsid w:val="00DD30D6"/>
    <w:rsid w:val="00DE08F6"/>
    <w:rsid w:val="00DF043B"/>
    <w:rsid w:val="00DF3E24"/>
    <w:rsid w:val="00E0547C"/>
    <w:rsid w:val="00E1126A"/>
    <w:rsid w:val="00E12DAC"/>
    <w:rsid w:val="00E16815"/>
    <w:rsid w:val="00E17F75"/>
    <w:rsid w:val="00E2622D"/>
    <w:rsid w:val="00E4313B"/>
    <w:rsid w:val="00E63B2C"/>
    <w:rsid w:val="00E67701"/>
    <w:rsid w:val="00E774BD"/>
    <w:rsid w:val="00E93CB0"/>
    <w:rsid w:val="00E973E2"/>
    <w:rsid w:val="00EB5278"/>
    <w:rsid w:val="00EC331F"/>
    <w:rsid w:val="00ED7F53"/>
    <w:rsid w:val="00EF06D9"/>
    <w:rsid w:val="00EF2EE9"/>
    <w:rsid w:val="00F216B5"/>
    <w:rsid w:val="00F3090B"/>
    <w:rsid w:val="00F359C0"/>
    <w:rsid w:val="00F361CB"/>
    <w:rsid w:val="00F37FF3"/>
    <w:rsid w:val="00F521DC"/>
    <w:rsid w:val="00F67C7F"/>
    <w:rsid w:val="00F96E81"/>
    <w:rsid w:val="00FA4F38"/>
    <w:rsid w:val="00FB1FBE"/>
    <w:rsid w:val="00FB73B8"/>
    <w:rsid w:val="00FC2546"/>
    <w:rsid w:val="00FC3FBD"/>
    <w:rsid w:val="00FD5D61"/>
    <w:rsid w:val="00FE32F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41AB4-0E71-4C9C-8D37-4AA36852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E0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08F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DE08F6"/>
    <w:pPr>
      <w:jc w:val="both"/>
    </w:pPr>
    <w:rPr>
      <w:rFonts w:ascii="Verdana" w:hAnsi="Verdana"/>
      <w:sz w:val="22"/>
      <w:szCs w:val="20"/>
      <w:lang w:val="es-ES_tradnl" w:eastAsia="es-AR"/>
    </w:rPr>
  </w:style>
  <w:style w:type="character" w:customStyle="1" w:styleId="TextoindependienteCar">
    <w:name w:val="Texto independiente Car"/>
    <w:link w:val="Textoindependiente"/>
    <w:rsid w:val="00DE08F6"/>
    <w:rPr>
      <w:rFonts w:ascii="Verdana" w:eastAsia="Times New Roman" w:hAnsi="Verdana" w:cs="Times New Roman"/>
      <w:szCs w:val="20"/>
      <w:lang w:val="es-ES_tradnl" w:eastAsia="es-AR"/>
    </w:rPr>
  </w:style>
  <w:style w:type="paragraph" w:styleId="Textosinformato">
    <w:name w:val="Plain Text"/>
    <w:basedOn w:val="Normal"/>
    <w:link w:val="TextosinformatoCar"/>
    <w:rsid w:val="00DE08F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DE08F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E0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E08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E08F6"/>
  </w:style>
  <w:style w:type="paragraph" w:styleId="Encabezado">
    <w:name w:val="header"/>
    <w:basedOn w:val="Normal"/>
    <w:link w:val="EncabezadoCar"/>
    <w:rsid w:val="00DE0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08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CA5061"/>
    <w:pPr>
      <w:autoSpaceDE w:val="0"/>
      <w:autoSpaceDN w:val="0"/>
    </w:pPr>
    <w:rPr>
      <w:rFonts w:eastAsia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5061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nhideWhenUsed/>
    <w:rsid w:val="00C607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575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C40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0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C40CD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0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40CD"/>
    <w:rPr>
      <w:rFonts w:ascii="Times New Roman" w:eastAsia="Times New Roman" w:hAnsi="Times New Roman"/>
      <w:b/>
      <w:bCs/>
    </w:rPr>
  </w:style>
  <w:style w:type="paragraph" w:customStyle="1" w:styleId="0-Texto">
    <w:name w:val="0 - Texto"/>
    <w:qFormat/>
    <w:rsid w:val="007759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564"/>
      </w:tabs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Courier New"/>
      <w:bCs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59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59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7592F"/>
    <w:rPr>
      <w:rFonts w:ascii="Arial" w:hAnsi="Arial"/>
      <w:sz w:val="20"/>
      <w:szCs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7592F"/>
    <w:rPr>
      <w:rFonts w:ascii="Arial" w:eastAsia="Times New Roman" w:hAnsi="Arial"/>
      <w:lang w:val="x-none" w:eastAsia="en-US"/>
    </w:rPr>
  </w:style>
  <w:style w:type="character" w:styleId="Refdenotaalpie">
    <w:name w:val="footnote reference"/>
    <w:semiHidden/>
    <w:rsid w:val="00775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000E-4172-4C43-B01A-5FD772D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Mercado a Termino de Rosario SA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Jorgelina Salvatierra</dc:creator>
  <cp:lastModifiedBy>Micaela Soledad Santillana</cp:lastModifiedBy>
  <cp:revision>4</cp:revision>
  <cp:lastPrinted>2011-11-17T19:44:00Z</cp:lastPrinted>
  <dcterms:created xsi:type="dcterms:W3CDTF">2018-05-17T15:29:00Z</dcterms:created>
  <dcterms:modified xsi:type="dcterms:W3CDTF">2018-05-17T15:44:00Z</dcterms:modified>
</cp:coreProperties>
</file>