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163A" w14:textId="05C355BB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II – T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390ECB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EN ARGENTINA CLEARING</w:t>
      </w:r>
      <w:r w:rsidR="00BA0621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 Y REGISTRO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 S.A.)</w:t>
      </w:r>
    </w:p>
    <w:p w14:paraId="731B6F95" w14:textId="3B6DFE58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2"/>
          <w:lang w:val="es-ES"/>
        </w:rPr>
        <w:t>Solicitud de Adhesión, baja o modificación de AAPIC al Acuerdo Marco de Colocación y Distribución Integral de Fondos Comunes de Inversión</w:t>
      </w:r>
      <w:r w:rsidR="00BA0621">
        <w:rPr>
          <w:rFonts w:ascii="Georgia" w:hAnsi="Georgia"/>
          <w:b/>
          <w:color w:val="000000"/>
          <w:sz w:val="20"/>
          <w:szCs w:val="22"/>
          <w:lang w:val="es-ES"/>
        </w:rPr>
        <w:t xml:space="preserve"> </w:t>
      </w:r>
      <w:r w:rsidR="00BA0621" w:rsidRPr="00BA0621">
        <w:rPr>
          <w:rFonts w:ascii="Georgia" w:hAnsi="Georgia"/>
          <w:b/>
          <w:color w:val="000000"/>
          <w:sz w:val="20"/>
          <w:szCs w:val="22"/>
          <w:lang w:val="es-ES"/>
        </w:rPr>
        <w:t>de fecha 28 de Febrero de 2020</w:t>
      </w:r>
    </w:p>
    <w:p w14:paraId="7E949006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205B8E5D" w14:textId="33C032EF" w:rsidR="00BA0621" w:rsidRPr="00BA0621" w:rsidRDefault="00BA0621" w:rsidP="00BA0621">
      <w:pPr>
        <w:spacing w:after="5" w:line="240" w:lineRule="auto"/>
        <w:ind w:left="5674" w:right="3" w:firstLine="698"/>
        <w:contextualSpacing w:val="0"/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</w:pPr>
      <w:r w:rsidRPr="00BA0621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 xml:space="preserve">Fecha: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bookmarkEnd w:id="0"/>
      <w:r w:rsidRPr="00D21672">
        <w:rPr>
          <w:b/>
          <w:i/>
          <w:sz w:val="20"/>
          <w:szCs w:val="20"/>
        </w:rPr>
        <w:fldChar w:fldCharType="end"/>
      </w:r>
      <w:r w:rsidRPr="00BA0621">
        <w:rPr>
          <w:rFonts w:ascii="Georgia" w:eastAsia="Georgia" w:hAnsi="Georgia" w:cs="Georgia"/>
          <w:color w:val="000000"/>
          <w:sz w:val="20"/>
          <w:szCs w:val="20"/>
          <w:lang w:val="es-ES" w:eastAsia="es-AR"/>
        </w:rPr>
        <w:t xml:space="preserve">     </w:t>
      </w:r>
    </w:p>
    <w:p w14:paraId="01F60BB2" w14:textId="73714984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Sres.</w:t>
      </w:r>
    </w:p>
    <w:p w14:paraId="572B5912" w14:textId="6F6EC8AC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Argentina Clearing</w:t>
      </w:r>
      <w:r w:rsidR="00BA0621">
        <w:rPr>
          <w:rFonts w:ascii="Georgia" w:hAnsi="Georgia"/>
          <w:color w:val="000000"/>
          <w:sz w:val="20"/>
          <w:szCs w:val="20"/>
          <w:lang w:val="es-ES"/>
        </w:rPr>
        <w:t xml:space="preserve"> y Registro</w:t>
      </w:r>
      <w:r w:rsidRPr="00D21672">
        <w:rPr>
          <w:rFonts w:ascii="Georgia" w:hAnsi="Georgia"/>
          <w:color w:val="000000"/>
          <w:sz w:val="20"/>
          <w:szCs w:val="20"/>
          <w:lang w:val="es-ES"/>
        </w:rPr>
        <w:t xml:space="preserve"> S.A.</w:t>
      </w:r>
    </w:p>
    <w:p w14:paraId="3504E43B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 xml:space="preserve">Paraguay 777 - Piso 15to. </w:t>
      </w:r>
    </w:p>
    <w:p w14:paraId="17B46A00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Rosario- Pcia. de Santa Fe - Argentina</w:t>
      </w:r>
    </w:p>
    <w:p w14:paraId="7F534F2C" w14:textId="77777777" w:rsidR="00633F62" w:rsidRPr="00D21672" w:rsidRDefault="00633F62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3A114EA2" w14:textId="6C29B2CA" w:rsidR="00633F62" w:rsidRPr="00D21672" w:rsidRDefault="00402E65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  <w:lang w:val="es-AR"/>
        </w:rPr>
        <w:t xml:space="preserve">Sociedad registrada en la CNV y autorizada para actuar como Agente de Administración de Productos de Inversión Colectiva – Fondos Comunes de Inversión  </w:t>
      </w:r>
      <w:r w:rsidR="00633F62" w:rsidRPr="00D21672">
        <w:rPr>
          <w:rFonts w:ascii="Georgia" w:hAnsi="Georgia"/>
          <w:sz w:val="20"/>
          <w:szCs w:val="20"/>
        </w:rPr>
        <w:t xml:space="preserve">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633F62" w:rsidRPr="00D21672">
        <w:rPr>
          <w:rFonts w:ascii="Georgia" w:hAnsi="Georgia"/>
          <w:sz w:val="20"/>
          <w:szCs w:val="20"/>
        </w:rPr>
        <w:t>en su carácter de</w:t>
      </w:r>
      <w:r w:rsidR="00E53C8F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057369812"/>
          <w:placeholder>
            <w:docPart w:val="15F40E71B7014D3D96A4227E6A32D151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  <w:r w:rsidR="00633F62" w:rsidRPr="00D21672">
        <w:rPr>
          <w:rFonts w:ascii="Georgia" w:hAnsi="Georgia"/>
          <w:sz w:val="20"/>
          <w:szCs w:val="20"/>
        </w:rPr>
        <w:t xml:space="preserve">    </w:t>
      </w:r>
    </w:p>
    <w:p w14:paraId="45027C3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0B64EC68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Suscribe el presente Anexo a los efectos de solicitar (marcar todo lo que corresponda):</w:t>
      </w:r>
    </w:p>
    <w:p w14:paraId="39CE06C2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FE60410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1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Adhesión al Acuerdo Marco de Colocación y Distribución Integral de Fondos Comunes de Inversión</w:t>
      </w:r>
    </w:p>
    <w:p w14:paraId="2636AD8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lastRenderedPageBreak/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2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Baja al Acuerdo Marco de Colocación y Distribución Integral de Fondos Comunes de Inversión</w:t>
      </w:r>
    </w:p>
    <w:p w14:paraId="1AAB29F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bookmarkEnd w:id="3"/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Modificación de datos del AAPIC</w:t>
      </w:r>
    </w:p>
    <w:p w14:paraId="3374FAF6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</w:r>
      <w:r w:rsidR="00DC430F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Modificación del listado FCI</w:t>
      </w:r>
    </w:p>
    <w:p w14:paraId="29CC853D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6202EC8" w14:textId="77777777" w:rsidR="00095797" w:rsidRPr="00D21672" w:rsidRDefault="00095797" w:rsidP="00633F62">
      <w:pPr>
        <w:numPr>
          <w:ilvl w:val="0"/>
          <w:numId w:val="52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Términos generales</w:t>
      </w:r>
    </w:p>
    <w:p w14:paraId="3BAF7C48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b/>
          <w:sz w:val="20"/>
          <w:szCs w:val="20"/>
        </w:rPr>
      </w:pPr>
    </w:p>
    <w:p w14:paraId="563FB6E3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AAPIC acepta expresamente el Acuerdo Marco, y las Partes regirán sus relaciones jurídicas mediante el Acuerdo Marco y los Anexos.</w:t>
      </w:r>
    </w:p>
    <w:p w14:paraId="65580F69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14:paraId="0A0BB414" w14:textId="7249CFAE" w:rsidR="004E256F" w:rsidRPr="004E256F" w:rsidRDefault="00095797" w:rsidP="00BA0621">
      <w:pPr>
        <w:numPr>
          <w:ilvl w:val="0"/>
          <w:numId w:val="48"/>
        </w:numPr>
        <w:spacing w:line="240" w:lineRule="auto"/>
        <w:jc w:val="left"/>
        <w:rPr>
          <w:rFonts w:ascii="Georgia" w:hAnsi="Georgia"/>
          <w:sz w:val="20"/>
          <w:szCs w:val="20"/>
        </w:rPr>
      </w:pPr>
      <w:r w:rsidRPr="00D2167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21672">
        <w:rPr>
          <w:rFonts w:ascii="Georgia" w:hAnsi="Georgia"/>
          <w:sz w:val="20"/>
          <w:szCs w:val="20"/>
        </w:rPr>
        <w:t>as referencias al Acuerdo Marco corresponden al “Acuerdo Marco de Colocación y Distribución Integral (con Liquidación Argentina Clearing</w:t>
      </w:r>
      <w:r w:rsidR="00BA0621">
        <w:rPr>
          <w:rFonts w:ascii="Georgia" w:hAnsi="Georgia"/>
          <w:sz w:val="20"/>
          <w:szCs w:val="20"/>
        </w:rPr>
        <w:t xml:space="preserve"> y Registro</w:t>
      </w:r>
      <w:r w:rsidRPr="00D21672">
        <w:rPr>
          <w:rFonts w:ascii="Georgia" w:hAnsi="Georgia"/>
          <w:sz w:val="20"/>
          <w:szCs w:val="20"/>
        </w:rPr>
        <w:t xml:space="preserve"> S.A.)” publicado por AC</w:t>
      </w:r>
      <w:r w:rsidR="00BA0621">
        <w:rPr>
          <w:rFonts w:ascii="Georgia" w:hAnsi="Georgia"/>
          <w:sz w:val="20"/>
          <w:szCs w:val="20"/>
        </w:rPr>
        <w:t>yR</w:t>
      </w:r>
      <w:r w:rsidRPr="00D21672">
        <w:rPr>
          <w:rFonts w:ascii="Georgia" w:hAnsi="Georgia"/>
          <w:sz w:val="20"/>
          <w:szCs w:val="20"/>
        </w:rPr>
        <w:t xml:space="preserve">SA y el Mercado que fue registrado en la blockchain de Bitcoin bajo el código de </w:t>
      </w:r>
      <w:r w:rsidR="00205B70" w:rsidRPr="00D21672">
        <w:rPr>
          <w:rFonts w:ascii="Georgia" w:hAnsi="Georgia"/>
          <w:sz w:val="20"/>
          <w:szCs w:val="20"/>
        </w:rPr>
        <w:t>registro</w:t>
      </w:r>
      <w:r w:rsidR="00205B70">
        <w:rPr>
          <w:rFonts w:ascii="Georgia" w:hAnsi="Georgia"/>
          <w:sz w:val="20"/>
          <w:szCs w:val="20"/>
        </w:rPr>
        <w:t xml:space="preserve">: </w:t>
      </w:r>
      <w:r w:rsidR="00BA0621" w:rsidRPr="00BA0621">
        <w:rPr>
          <w:rFonts w:ascii="Arial" w:hAnsi="Arial" w:cs="Arial"/>
          <w:color w:val="222222"/>
          <w:shd w:val="clear" w:color="auto" w:fill="FFFFFF"/>
        </w:rPr>
        <w:t>00000000000000000004dcf899b8b14e0eb4adda03098abdf8eabe6a4be3906e</w:t>
      </w:r>
      <w:r w:rsidR="00205B70">
        <w:rPr>
          <w:rFonts w:ascii="Georgia" w:hAnsi="Georgia"/>
          <w:sz w:val="20"/>
          <w:szCs w:val="20"/>
          <w:lang w:val="es-AR"/>
        </w:rPr>
        <w:t xml:space="preserve">        y huella digital: </w:t>
      </w:r>
    </w:p>
    <w:p w14:paraId="7A1C0F3D" w14:textId="77777777" w:rsidR="00BA0621" w:rsidRDefault="00BA0621" w:rsidP="00633F62">
      <w:pPr>
        <w:spacing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 w:rsidRPr="00BA0621">
        <w:rPr>
          <w:rFonts w:ascii="Arial" w:hAnsi="Arial" w:cs="Arial"/>
          <w:color w:val="222222"/>
          <w:shd w:val="clear" w:color="auto" w:fill="FFFFFF"/>
        </w:rPr>
        <w:t>07943b6ba6563674eab76243eb306fae67cc07c26a9208342d879c3a21bb7fd0</w:t>
      </w:r>
    </w:p>
    <w:p w14:paraId="7984B63B" w14:textId="2181A2E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Se puede verificar dicha registración accediendo a </w:t>
      </w:r>
      <w:hyperlink r:id="rId10" w:history="1">
        <w:r w:rsidRPr="00D21672">
          <w:rPr>
            <w:rFonts w:ascii="Georgia" w:hAnsi="Georgia"/>
            <w:color w:val="0563C1"/>
            <w:sz w:val="20"/>
            <w:szCs w:val="20"/>
            <w:u w:val="single"/>
          </w:rPr>
          <w:t>https://signatura.co/public/verify</w:t>
        </w:r>
      </w:hyperlink>
    </w:p>
    <w:p w14:paraId="734FFCD4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lastRenderedPageBreak/>
        <w:t>En lo no previsto en el presente Anexo, regirán plenamente las disposiciones del Acuerdo Marco.</w:t>
      </w:r>
    </w:p>
    <w:p w14:paraId="5EA3338B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No se aplicarán a las Partes modificaciones al Acuerdo Marco posteriores a la versión verificada según lo indicado en c. precedente, a menos que hayan sido aceptadas expresamente por las mismas.</w:t>
      </w:r>
    </w:p>
    <w:p w14:paraId="35FD564E" w14:textId="77777777" w:rsidR="00095797" w:rsidRPr="00D21672" w:rsidRDefault="00095797" w:rsidP="00633F62">
      <w:pPr>
        <w:numPr>
          <w:ilvl w:val="0"/>
          <w:numId w:val="4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La aceptación del Acuerdo no significa aceptar la actuación de ningún ACyDI respecto del cual el AAPIC no haya suscripto el Anexo V.</w:t>
      </w:r>
    </w:p>
    <w:p w14:paraId="52E4BD03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C33EB4A" w14:textId="5C939D12" w:rsidR="00095797" w:rsidRPr="00D21672" w:rsidRDefault="005441C7" w:rsidP="00633F62">
      <w:pPr>
        <w:numPr>
          <w:ilvl w:val="0"/>
          <w:numId w:val="52"/>
        </w:numPr>
        <w:spacing w:line="240" w:lineRule="auto"/>
        <w:rPr>
          <w:rFonts w:ascii="Georgia" w:eastAsia="Calibri" w:hAnsi="Georgia"/>
          <w:b/>
          <w:sz w:val="20"/>
          <w:szCs w:val="20"/>
        </w:rPr>
      </w:pPr>
      <w:r w:rsidRPr="00D21672">
        <w:rPr>
          <w:rFonts w:ascii="Georgia" w:eastAsia="Calibri" w:hAnsi="Georgia"/>
          <w:b/>
          <w:sz w:val="20"/>
          <w:szCs w:val="20"/>
        </w:rPr>
        <w:t>ALTA/</w:t>
      </w:r>
      <w:r w:rsidR="00095797" w:rsidRPr="00D21672">
        <w:rPr>
          <w:rFonts w:ascii="Georgia" w:hAnsi="Georgia"/>
          <w:b/>
          <w:sz w:val="20"/>
          <w:szCs w:val="20"/>
        </w:rPr>
        <w:t>MODIFICACIÓN DE DATOS AAPIC</w:t>
      </w:r>
      <w:r w:rsidR="00095797" w:rsidRPr="00D21672">
        <w:rPr>
          <w:rFonts w:ascii="Georgia" w:eastAsia="Calibri" w:hAnsi="Georgia"/>
          <w:i/>
          <w:sz w:val="20"/>
          <w:szCs w:val="20"/>
        </w:rPr>
        <w:t xml:space="preserve"> </w:t>
      </w:r>
    </w:p>
    <w:p w14:paraId="5ED64F7F" w14:textId="77777777" w:rsidR="00095797" w:rsidRPr="00D21672" w:rsidRDefault="00095797" w:rsidP="00633F62">
      <w:pPr>
        <w:spacing w:line="240" w:lineRule="auto"/>
        <w:ind w:left="720"/>
        <w:rPr>
          <w:rFonts w:ascii="Georgia" w:eastAsia="Calibri" w:hAnsi="Georgia"/>
          <w:b/>
          <w:sz w:val="20"/>
          <w:szCs w:val="20"/>
        </w:rPr>
      </w:pPr>
    </w:p>
    <w:p w14:paraId="5EB49E44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Razón Social:</w:t>
      </w:r>
      <w:r w:rsidR="00407914" w:rsidRPr="00D21672">
        <w:rPr>
          <w:rFonts w:ascii="Georgia" w:hAnsi="Georgia"/>
          <w:sz w:val="20"/>
          <w:szCs w:val="20"/>
        </w:rPr>
        <w:t xml:space="preserve"> </w:t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7914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7914" w:rsidRPr="00D21672">
        <w:rPr>
          <w:rFonts w:ascii="Georgia" w:hAnsi="Georgia"/>
          <w:b/>
          <w:i/>
          <w:sz w:val="20"/>
          <w:szCs w:val="20"/>
        </w:rPr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7914" w:rsidRPr="00D21672">
        <w:rPr>
          <w:rFonts w:ascii="Georgia" w:hAnsi="Georgia"/>
          <w:b/>
          <w:i/>
          <w:sz w:val="20"/>
          <w:szCs w:val="20"/>
        </w:rPr>
        <w:fldChar w:fldCharType="end"/>
      </w:r>
    </w:p>
    <w:p w14:paraId="52287C74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CUIT: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</w:p>
    <w:p w14:paraId="763B619A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Domicilio: Calle: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</w:t>
      </w:r>
      <w:r w:rsidRPr="00D21672">
        <w:rPr>
          <w:rFonts w:ascii="Georgia" w:hAnsi="Georgia"/>
          <w:sz w:val="20"/>
          <w:szCs w:val="20"/>
        </w:rPr>
        <w:tab/>
        <w:t xml:space="preserve">                </w:t>
      </w:r>
      <w:r w:rsidRPr="00D21672">
        <w:rPr>
          <w:rFonts w:ascii="Georgia" w:hAnsi="Georgia"/>
          <w:sz w:val="20"/>
          <w:szCs w:val="20"/>
        </w:rPr>
        <w:tab/>
        <w:t xml:space="preserve">Nro.: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   Piso: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 </w:t>
      </w:r>
    </w:p>
    <w:p w14:paraId="5F1C4DA0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Localidad: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Provincia: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                 Código Postal: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</w:p>
    <w:p w14:paraId="5BDAD68E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Teléfono: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Correo electrónico: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ab/>
      </w:r>
    </w:p>
    <w:p w14:paraId="7565E0D8" w14:textId="77777777" w:rsidR="00095797" w:rsidRPr="00D21672" w:rsidRDefault="00095797" w:rsidP="00E9253D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606FC7D0" w14:textId="77777777" w:rsidR="00095797" w:rsidRPr="00D21672" w:rsidRDefault="00095797" w:rsidP="00633F62">
      <w:pPr>
        <w:numPr>
          <w:ilvl w:val="0"/>
          <w:numId w:val="52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ALTA/BAJA de Fondos Comunes de Inversión</w:t>
      </w:r>
    </w:p>
    <w:p w14:paraId="3B514E74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b/>
          <w:sz w:val="20"/>
          <w:szCs w:val="20"/>
        </w:rPr>
      </w:pPr>
    </w:p>
    <w:p w14:paraId="393B9474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lastRenderedPageBreak/>
        <w:t>De acuerdo a lo establecido en el Acuerdo Marco para la Colocación y Distribución Integral de Fondos Comunes de Inversión solicitamos el alta y/o baja  de los Fondos con el detalle que a continuación enunciamos. Salvo que otra cosa se establezca en el Anexo V para un ACyDI en particular, el listado indicado alcanzará a cualquier ACyDI que sea parte del Acuerdo Marco.</w:t>
      </w:r>
    </w:p>
    <w:p w14:paraId="3DBAF797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2379"/>
        <w:gridCol w:w="1784"/>
      </w:tblGrid>
      <w:tr w:rsidR="00095797" w:rsidRPr="00D21672" w14:paraId="617F0E4A" w14:textId="77777777" w:rsidTr="00BD0E51">
        <w:trPr>
          <w:trHeight w:val="373"/>
        </w:trPr>
        <w:tc>
          <w:tcPr>
            <w:tcW w:w="4754" w:type="dxa"/>
            <w:shd w:val="clear" w:color="auto" w:fill="auto"/>
            <w:vAlign w:val="center"/>
          </w:tcPr>
          <w:p w14:paraId="48B92057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Nombre del  Fondo</w:t>
            </w:r>
          </w:p>
        </w:tc>
        <w:tc>
          <w:tcPr>
            <w:tcW w:w="2379" w:type="dxa"/>
            <w:vAlign w:val="center"/>
          </w:tcPr>
          <w:p w14:paraId="011A8433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Clase de Cuot</w:t>
            </w:r>
            <w:r w:rsidR="00E42C4D" w:rsidRPr="00D21672">
              <w:rPr>
                <w:rFonts w:ascii="Georgia" w:hAnsi="Georgia"/>
                <w:b/>
                <w:i/>
                <w:sz w:val="20"/>
                <w:szCs w:val="20"/>
              </w:rPr>
              <w:t>a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parte</w:t>
            </w:r>
          </w:p>
        </w:tc>
        <w:tc>
          <w:tcPr>
            <w:tcW w:w="1784" w:type="dxa"/>
            <w:vAlign w:val="center"/>
          </w:tcPr>
          <w:p w14:paraId="714E3CCA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Alta/Baja (*)</w:t>
            </w:r>
          </w:p>
        </w:tc>
      </w:tr>
      <w:tr w:rsidR="00AE54BE" w:rsidRPr="00D21672" w14:paraId="42748F5A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62540A77" w14:textId="77777777" w:rsidR="00AE54BE" w:rsidRPr="00D21672" w:rsidRDefault="00AE54BE" w:rsidP="00633F6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D227269" w14:textId="77777777" w:rsidR="00AE54BE" w:rsidRPr="00D21672" w:rsidRDefault="00AE54BE" w:rsidP="00633F6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66465953"/>
            <w:placeholder>
              <w:docPart w:val="DefaultPlaceholder_108186857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3D8C17A9" w14:textId="33FF6CD8" w:rsidR="00AE54BE" w:rsidRPr="00D21672" w:rsidRDefault="0037181B" w:rsidP="00633F62">
                <w:pPr>
                  <w:spacing w:line="240" w:lineRule="auto"/>
                </w:pPr>
                <w:r w:rsidRPr="0037181B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7F7797BC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0CAC4B30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8CD1B9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533808502"/>
            <w:placeholder>
              <w:docPart w:val="B32395B20A0246D892BD743C4C24E4E3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7FA88808" w14:textId="4C44E977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C7B6340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2A04F8D1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1BCA249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336258332"/>
            <w:placeholder>
              <w:docPart w:val="BCEA3CB0F08A4FB69E9E3D0824678B6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34EABDAD" w14:textId="0CDB20E1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CBEA622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149B5A1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26DB843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856950562"/>
            <w:placeholder>
              <w:docPart w:val="CFCC8F78FD664B00B2D3B68E79336BDE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4E6BE861" w14:textId="25C1B584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5DB7FAC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58F8387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459B56C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127090975"/>
            <w:placeholder>
              <w:docPart w:val="388F0CA484244A23B2F7569037D4C26B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735D859B" w14:textId="64745055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039A4DA1" w14:textId="77777777" w:rsidTr="00063297">
        <w:trPr>
          <w:trHeight w:val="390"/>
        </w:trPr>
        <w:tc>
          <w:tcPr>
            <w:tcW w:w="4754" w:type="dxa"/>
            <w:shd w:val="clear" w:color="auto" w:fill="auto"/>
          </w:tcPr>
          <w:p w14:paraId="30BDC6C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7B7F52D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807405555"/>
            <w:placeholder>
              <w:docPart w:val="7EC59467CFF947609A85FBE2A8630C1F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5E9B3703" w14:textId="35B0D3BE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0B9BA0B" w14:textId="77777777" w:rsidTr="00063297">
        <w:trPr>
          <w:trHeight w:val="373"/>
        </w:trPr>
        <w:tc>
          <w:tcPr>
            <w:tcW w:w="4754" w:type="dxa"/>
            <w:shd w:val="clear" w:color="auto" w:fill="auto"/>
          </w:tcPr>
          <w:p w14:paraId="51A0BD4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14:paraId="1E8B2C6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601403897"/>
            <w:placeholder>
              <w:docPart w:val="E7DBCDA45FF04BA683724D21BEFBD38A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</w:tcPr>
              <w:p w14:paraId="5C3462A8" w14:textId="259FCE59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E1509BD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313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A3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562934973"/>
            <w:placeholder>
              <w:docPart w:val="5C1022DCAB9D44EBBA60A0FC0BF9E1A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1DC16" w14:textId="2805A7E2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7868886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780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2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921022505"/>
            <w:placeholder>
              <w:docPart w:val="99349699F86A431F835710DBE5514FC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7E69A" w14:textId="227BFEED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D5F2166" w14:textId="77777777" w:rsidTr="00CF78C5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49B4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41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194999455"/>
            <w:placeholder>
              <w:docPart w:val="824FD8C22BD24C3894016BD1D6F3A7A2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AF112" w14:textId="0B29828C" w:rsidR="0037181B" w:rsidRPr="00D21672" w:rsidRDefault="0037181B" w:rsidP="0037181B">
                <w:pPr>
                  <w:spacing w:line="240" w:lineRule="auto"/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808126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2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95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810050721"/>
            <w:placeholder>
              <w:docPart w:val="7A1D4827479C405C8F5938F266144C30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50832" w14:textId="1B4562C5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4D09ECB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6CC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33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2048872252"/>
            <w:placeholder>
              <w:docPart w:val="B0067EE16627440787576EDE9F14534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F7823" w14:textId="0735ABD3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D95C78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B96324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C7E9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A4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572328914"/>
            <w:placeholder>
              <w:docPart w:val="647C1DB410224555AEC710C48CB08122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35E51" w14:textId="15566E58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7D5510D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9F9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B5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427921366"/>
            <w:placeholder>
              <w:docPart w:val="F6FDC471EBFA45EAB4033C19295D049E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CFE50" w14:textId="5B020FC3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64ED710D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1A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D0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834111469"/>
            <w:placeholder>
              <w:docPart w:val="EE259BA38D034EA5902F4E6E9B1B40A1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0BB47" w14:textId="77597A5A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930CFCE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CE6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99D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742869290"/>
            <w:placeholder>
              <w:docPart w:val="D6D3A1B1BB9448E490A5CF694907834B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B66BB" w14:textId="21EA2B60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416093C0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CA55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712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957403375"/>
            <w:placeholder>
              <w:docPart w:val="D6AFFDC113F846509BBA30214C260504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93F5C" w14:textId="7F7D1155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346A9F18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F2C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2A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1840460077"/>
            <w:placeholder>
              <w:docPart w:val="21FB0FD744D74F3FBD2D69F582953128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C014D" w14:textId="6750E691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3A57B455" w14:textId="77777777" w:rsidTr="00E9253D">
        <w:trPr>
          <w:trHeight w:val="37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376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D63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85435045"/>
            <w:placeholder>
              <w:docPart w:val="DBD845FBA8A546778414743CD49C97DC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0847F" w14:textId="31A7F3A7" w:rsidR="0037181B" w:rsidRPr="00D21672" w:rsidRDefault="0037181B" w:rsidP="0037181B">
                <w:pPr>
                  <w:spacing w:line="240" w:lineRule="auto"/>
                  <w:rPr>
                    <w:rStyle w:val="Textodelmarcadordeposicin"/>
                  </w:rPr>
                </w:pPr>
                <w:r w:rsidRPr="0091097C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</w:tbl>
    <w:p w14:paraId="51AE038F" w14:textId="77777777" w:rsidR="00095797" w:rsidRPr="00D21672" w:rsidRDefault="0009579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1BCB6742" w14:textId="77777777" w:rsidR="00095797" w:rsidRPr="00D21672" w:rsidRDefault="0009579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(*) Indicar si se solicita el alta o la baja del Fondo.</w:t>
      </w:r>
    </w:p>
    <w:p w14:paraId="65450E70" w14:textId="77777777" w:rsidR="00E9253D" w:rsidRPr="00D21672" w:rsidRDefault="00E9253D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2547D91F" w14:textId="6715A0ED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presente solicitud se considerará aceptada por hecho inequívoco por parte de AC</w:t>
      </w:r>
      <w:r w:rsidR="00BA0621">
        <w:rPr>
          <w:rFonts w:ascii="Georgia" w:hAnsi="Georgia" w:cs="Arial"/>
          <w:sz w:val="18"/>
          <w:szCs w:val="16"/>
        </w:rPr>
        <w:t>yR</w:t>
      </w:r>
      <w:r w:rsidRPr="00D21672">
        <w:rPr>
          <w:rFonts w:ascii="Georgia" w:hAnsi="Georgia" w:cs="Arial"/>
          <w:sz w:val="18"/>
          <w:szCs w:val="16"/>
        </w:rPr>
        <w:t xml:space="preserve">SA </w:t>
      </w:r>
      <w:r w:rsidR="00713409" w:rsidRPr="00D21672">
        <w:rPr>
          <w:rFonts w:ascii="Georgia" w:hAnsi="Georgia" w:cs="Arial"/>
          <w:sz w:val="18"/>
          <w:szCs w:val="16"/>
        </w:rPr>
        <w:t xml:space="preserve">y el Mercado </w:t>
      </w:r>
      <w:r w:rsidRPr="00D21672">
        <w:rPr>
          <w:rFonts w:ascii="Georgia" w:hAnsi="Georgia" w:cs="Arial"/>
          <w:sz w:val="18"/>
          <w:szCs w:val="16"/>
        </w:rPr>
        <w:t xml:space="preserve">con la inclusión del AAPIC en el listado correspondiente que se publique en el sitio web de </w:t>
      </w:r>
      <w:r w:rsidR="00713409" w:rsidRPr="00D21672">
        <w:rPr>
          <w:rFonts w:ascii="Georgia" w:hAnsi="Georgia" w:cs="Arial"/>
          <w:sz w:val="18"/>
          <w:szCs w:val="16"/>
        </w:rPr>
        <w:t>AC</w:t>
      </w:r>
      <w:r w:rsidR="00BA0621">
        <w:rPr>
          <w:rFonts w:ascii="Georgia" w:hAnsi="Georgia" w:cs="Arial"/>
          <w:sz w:val="18"/>
          <w:szCs w:val="16"/>
        </w:rPr>
        <w:t>yR</w:t>
      </w:r>
      <w:r w:rsidR="00713409" w:rsidRPr="00D21672">
        <w:rPr>
          <w:rFonts w:ascii="Georgia" w:hAnsi="Georgia" w:cs="Arial"/>
          <w:sz w:val="18"/>
          <w:szCs w:val="16"/>
        </w:rPr>
        <w:t>SA y/o el Mercado</w:t>
      </w:r>
      <w:r w:rsidRPr="00D21672">
        <w:rPr>
          <w:rFonts w:ascii="Georgia" w:hAnsi="Georgia" w:cs="Arial"/>
          <w:sz w:val="18"/>
          <w:szCs w:val="16"/>
        </w:rPr>
        <w:t>.</w:t>
      </w:r>
    </w:p>
    <w:p w14:paraId="50614C75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3FBF084F" w14:textId="43CB8189" w:rsidR="00DE1F1C" w:rsidRPr="00D21672" w:rsidRDefault="00DE1F1C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misma deba ser suscripta por representante legal o apoderado con firma registrada ante AC</w:t>
      </w:r>
      <w:r w:rsidR="00BA0621">
        <w:rPr>
          <w:rFonts w:ascii="Georgia" w:hAnsi="Georgia" w:cs="Arial"/>
          <w:sz w:val="18"/>
          <w:szCs w:val="16"/>
        </w:rPr>
        <w:t>yR</w:t>
      </w:r>
      <w:r w:rsidRPr="00D21672">
        <w:rPr>
          <w:rFonts w:ascii="Georgia" w:hAnsi="Georgia" w:cs="Arial"/>
          <w:sz w:val="18"/>
          <w:szCs w:val="16"/>
        </w:rPr>
        <w:t>SA, o en su defecto por apoderado de la entidad con firma con certificación notarial y/o bancaria.</w:t>
      </w:r>
    </w:p>
    <w:p w14:paraId="1EAE9671" w14:textId="77777777" w:rsidR="00DE1F1C" w:rsidRPr="00D21672" w:rsidRDefault="00DE1F1C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2ACE3B6D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44CA9E49" w14:textId="77777777" w:rsidR="00095797" w:rsidRPr="00D21672" w:rsidRDefault="00095797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0E675880" w14:textId="77777777" w:rsidR="002E758E" w:rsidRPr="00D21672" w:rsidRDefault="002E758E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2DBAF1F4" w14:textId="77777777" w:rsidR="002E758E" w:rsidRPr="00D21672" w:rsidRDefault="002E758E" w:rsidP="00633F62">
      <w:pPr>
        <w:spacing w:line="240" w:lineRule="auto"/>
        <w:rPr>
          <w:rFonts w:ascii="Georgia" w:eastAsia="Calibri" w:hAnsi="Georgia"/>
          <w:sz w:val="20"/>
          <w:szCs w:val="20"/>
        </w:rPr>
      </w:pPr>
    </w:p>
    <w:p w14:paraId="78E6CF07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49A13362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  <w:lang w:eastAsia="en-US"/>
        </w:rPr>
      </w:pPr>
      <w:r w:rsidRPr="00D21672">
        <w:rPr>
          <w:rFonts w:ascii="Georgia" w:hAnsi="Georgia" w:cs="Arial"/>
          <w:i/>
          <w:sz w:val="20"/>
          <w:szCs w:val="20"/>
        </w:rPr>
        <w:t>Firma y Aclaración AAPIC</w:t>
      </w:r>
    </w:p>
    <w:p w14:paraId="483D098C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Cs w:val="22"/>
        </w:rPr>
      </w:pPr>
    </w:p>
    <w:p w14:paraId="7AEAD4A7" w14:textId="77777777" w:rsidR="00DE1F1C" w:rsidRPr="00D21672" w:rsidRDefault="00DE1F1C" w:rsidP="0063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>enviado en original</w:t>
      </w:r>
      <w:r w:rsidRPr="00D21672">
        <w:rPr>
          <w:rFonts w:ascii="Georgia" w:hAnsi="Georgia" w:cs="Arial"/>
          <w:i/>
          <w:sz w:val="16"/>
        </w:rPr>
        <w:t xml:space="preserve"> a la oficina de Capital Federal (Maipú 1300 – Piso 17), o a la de Rosario (Paraguay 777 – Piso 15).</w:t>
      </w:r>
    </w:p>
    <w:sectPr w:rsidR="00DE1F1C" w:rsidRPr="00D21672" w:rsidSect="00DC430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8" w:bottom="1417" w:left="1701" w:header="17" w:footer="34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DAD2" w14:textId="77777777" w:rsidR="00B120C2" w:rsidRDefault="00B120C2" w:rsidP="00D871DB">
      <w:pPr>
        <w:spacing w:line="240" w:lineRule="auto"/>
      </w:pPr>
      <w:r>
        <w:separator/>
      </w:r>
    </w:p>
  </w:endnote>
  <w:endnote w:type="continuationSeparator" w:id="0">
    <w:p w14:paraId="7333B079" w14:textId="77777777" w:rsidR="00B120C2" w:rsidRDefault="00B120C2" w:rsidP="00D871DB">
      <w:pPr>
        <w:spacing w:line="240" w:lineRule="auto"/>
      </w:pPr>
      <w:r>
        <w:continuationSeparator/>
      </w:r>
    </w:p>
  </w:endnote>
  <w:endnote w:type="continuationNotice" w:id="1">
    <w:p w14:paraId="7DBD65A0" w14:textId="77777777" w:rsidR="00B120C2" w:rsidRDefault="00B120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BB42" w14:textId="77777777" w:rsidR="00DC430F" w:rsidRDefault="00DC430F" w:rsidP="00DC430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14:paraId="449EA70C" w14:textId="77777777" w:rsidR="00DC430F" w:rsidRDefault="00DC430F" w:rsidP="00DC430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14:paraId="157B498F" w14:textId="77777777" w:rsidR="00DC430F" w:rsidRDefault="00DC430F" w:rsidP="00DC430F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14:paraId="35C1B064" w14:textId="77777777" w:rsidR="00DC430F" w:rsidRPr="00DB4A2F" w:rsidRDefault="00DC430F" w:rsidP="00DC430F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14:paraId="328BB601" w14:textId="16BB3847" w:rsidR="00D85F89" w:rsidRPr="00DC430F" w:rsidRDefault="00D85F89" w:rsidP="00DC4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9EFD" w14:textId="77777777" w:rsidR="00B120C2" w:rsidRDefault="00B120C2" w:rsidP="00D871DB">
      <w:pPr>
        <w:spacing w:line="240" w:lineRule="auto"/>
      </w:pPr>
      <w:r>
        <w:separator/>
      </w:r>
    </w:p>
  </w:footnote>
  <w:footnote w:type="continuationSeparator" w:id="0">
    <w:p w14:paraId="4448CA52" w14:textId="77777777" w:rsidR="00B120C2" w:rsidRDefault="00B120C2" w:rsidP="00D871DB">
      <w:pPr>
        <w:spacing w:line="240" w:lineRule="auto"/>
      </w:pPr>
      <w:r>
        <w:continuationSeparator/>
      </w:r>
    </w:p>
  </w:footnote>
  <w:footnote w:type="continuationNotice" w:id="1">
    <w:p w14:paraId="3BD304EA" w14:textId="77777777" w:rsidR="00B120C2" w:rsidRDefault="00B120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53B6620E" w:rsidR="00D85F89" w:rsidRPr="00E611AB" w:rsidRDefault="00DC430F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DC430F" w:rsidRPr="00DC43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DC430F" w:rsidRPr="00DC43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0621">
      <w:rPr>
        <w:noProof/>
        <w:lang w:val="es-AR" w:eastAsia="es-AR"/>
      </w:rPr>
      <w:drawing>
        <wp:inline distT="0" distB="0" distL="0" distR="0" wp14:anchorId="6B950430" wp14:editId="315CE47D">
          <wp:extent cx="5395595" cy="7499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FJPO2FaukrEUc1j0aZmUgTo/krQxK2kLXn2gMR8XcjVtVVZwi/jF9pTfNT0zASREJRddnbXRZY74qUKp45Wm+A==" w:salt="uUpCHxjaJtr/ohJQvng9W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1210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56F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94B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20C2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0621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30F"/>
    <w:rsid w:val="00DC4A2D"/>
    <w:rsid w:val="00DC4ED4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  <w:style w:type="character" w:customStyle="1" w:styleId="Ninguno">
    <w:name w:val="Ninguno"/>
    <w:rsid w:val="00DC430F"/>
  </w:style>
  <w:style w:type="paragraph" w:customStyle="1" w:styleId="Cuerpo">
    <w:name w:val="Cuerpo"/>
    <w:rsid w:val="00DC43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gnatura.co/public/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F047-D48A-42F6-9508-B6F63B68F5ED}"/>
      </w:docPartPr>
      <w:docPartBody>
        <w:p w:rsidR="001774A2" w:rsidRDefault="001774A2"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395B20A0246D892BD743C4C24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DD1A-F9DC-45F0-81F1-A19246E32AEA}"/>
      </w:docPartPr>
      <w:docPartBody>
        <w:p w:rsidR="001774A2" w:rsidRDefault="001774A2" w:rsidP="001774A2">
          <w:pPr>
            <w:pStyle w:val="B32395B20A0246D892BD743C4C24E4E3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EA3CB0F08A4FB69E9E3D082467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8E97-5205-48E5-9C24-6394E7962B42}"/>
      </w:docPartPr>
      <w:docPartBody>
        <w:p w:rsidR="001774A2" w:rsidRDefault="001774A2" w:rsidP="001774A2">
          <w:pPr>
            <w:pStyle w:val="BCEA3CB0F08A4FB69E9E3D0824678B6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CFCC8F78FD664B00B2D3B68E793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25A8-E04F-45C3-ADCB-828366B60C69}"/>
      </w:docPartPr>
      <w:docPartBody>
        <w:p w:rsidR="001774A2" w:rsidRDefault="001774A2" w:rsidP="001774A2">
          <w:pPr>
            <w:pStyle w:val="CFCC8F78FD664B00B2D3B68E79336BDE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388F0CA484244A23B2F7569037D4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BF26-9BC0-4296-9061-484B3D288BFC}"/>
      </w:docPartPr>
      <w:docPartBody>
        <w:p w:rsidR="001774A2" w:rsidRDefault="001774A2" w:rsidP="001774A2">
          <w:pPr>
            <w:pStyle w:val="388F0CA484244A23B2F7569037D4C26B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7EC59467CFF947609A85FBE2A863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88F4-44CD-4908-8C4E-E0443673DFD4}"/>
      </w:docPartPr>
      <w:docPartBody>
        <w:p w:rsidR="001774A2" w:rsidRDefault="001774A2" w:rsidP="001774A2">
          <w:pPr>
            <w:pStyle w:val="7EC59467CFF947609A85FBE2A8630C1F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7DBCDA45FF04BA683724D21BEFB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048-64E5-41DE-A22B-E57700E5E60E}"/>
      </w:docPartPr>
      <w:docPartBody>
        <w:p w:rsidR="001774A2" w:rsidRDefault="001774A2" w:rsidP="001774A2">
          <w:pPr>
            <w:pStyle w:val="E7DBCDA45FF04BA683724D21BEFBD38A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5C1022DCAB9D44EBBA60A0FC0BF9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411D-C08D-473C-BE89-67451F23EE7E}"/>
      </w:docPartPr>
      <w:docPartBody>
        <w:p w:rsidR="001774A2" w:rsidRDefault="001774A2" w:rsidP="001774A2">
          <w:pPr>
            <w:pStyle w:val="5C1022DCAB9D44EBBA60A0FC0BF9E1A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349699F86A431F835710DBE551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FE1-BE3D-4EE6-8C0D-1FACA8F9B76C}"/>
      </w:docPartPr>
      <w:docPartBody>
        <w:p w:rsidR="001774A2" w:rsidRDefault="001774A2" w:rsidP="001774A2">
          <w:pPr>
            <w:pStyle w:val="99349699F86A431F835710DBE5514FC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FD8C22BD24C3894016BD1D6F3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66FE-A59C-47B9-8B3E-DAA29CFA518F}"/>
      </w:docPartPr>
      <w:docPartBody>
        <w:p w:rsidR="001774A2" w:rsidRDefault="001774A2" w:rsidP="001774A2">
          <w:pPr>
            <w:pStyle w:val="824FD8C22BD24C3894016BD1D6F3A7A2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7A1D4827479C405C8F5938F26614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7203-4FCE-4F64-AA4D-829DADAB0E1F}"/>
      </w:docPartPr>
      <w:docPartBody>
        <w:p w:rsidR="001774A2" w:rsidRDefault="001774A2" w:rsidP="001774A2">
          <w:pPr>
            <w:pStyle w:val="7A1D4827479C405C8F5938F266144C30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67EE16627440787576EDE9F14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8E9A-F64C-4531-9244-6139C9C962D1}"/>
      </w:docPartPr>
      <w:docPartBody>
        <w:p w:rsidR="001774A2" w:rsidRDefault="001774A2" w:rsidP="001774A2">
          <w:pPr>
            <w:pStyle w:val="B0067EE16627440787576EDE9F14534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7C1DB410224555AEC710C48CB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7495-F4D5-4661-A093-A2E788613634}"/>
      </w:docPartPr>
      <w:docPartBody>
        <w:p w:rsidR="001774A2" w:rsidRDefault="001774A2" w:rsidP="001774A2">
          <w:pPr>
            <w:pStyle w:val="647C1DB410224555AEC710C48CB08122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FDC471EBFA45EAB4033C19295D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F6B6-9590-485D-B7BB-1BE032CC96A7}"/>
      </w:docPartPr>
      <w:docPartBody>
        <w:p w:rsidR="001774A2" w:rsidRDefault="001774A2" w:rsidP="001774A2">
          <w:pPr>
            <w:pStyle w:val="F6FDC471EBFA45EAB4033C19295D049E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259BA38D034EA5902F4E6E9B1B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250B-BB20-4ECD-958E-1E9B7A07E0F1}"/>
      </w:docPartPr>
      <w:docPartBody>
        <w:p w:rsidR="001774A2" w:rsidRDefault="001774A2" w:rsidP="001774A2">
          <w:pPr>
            <w:pStyle w:val="EE259BA38D034EA5902F4E6E9B1B40A1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D3A1B1BB9448E490A5CF694907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EFF7-7DD1-48A1-A4E2-F87EE5C83C0A}"/>
      </w:docPartPr>
      <w:docPartBody>
        <w:p w:rsidR="001774A2" w:rsidRDefault="001774A2" w:rsidP="001774A2">
          <w:pPr>
            <w:pStyle w:val="D6D3A1B1BB9448E490A5CF694907834B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FFDC113F846509BBA30214C26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3ADD-4E16-4EAB-903E-D98A3B1C38F1}"/>
      </w:docPartPr>
      <w:docPartBody>
        <w:p w:rsidR="001774A2" w:rsidRDefault="001774A2" w:rsidP="001774A2">
          <w:pPr>
            <w:pStyle w:val="D6AFFDC113F846509BBA30214C260504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1FB0FD744D74F3FBD2D69F58295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399A-A1AE-4D8A-8352-E76B31F7DADD}"/>
      </w:docPartPr>
      <w:docPartBody>
        <w:p w:rsidR="001774A2" w:rsidRDefault="001774A2" w:rsidP="001774A2">
          <w:pPr>
            <w:pStyle w:val="21FB0FD744D74F3FBD2D69F582953128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BD845FBA8A546778414743CD49C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C2AF-3820-44A9-8B0C-590ED4722A06}"/>
      </w:docPartPr>
      <w:docPartBody>
        <w:p w:rsidR="001774A2" w:rsidRDefault="001774A2" w:rsidP="001774A2">
          <w:pPr>
            <w:pStyle w:val="DBD845FBA8A546778414743CD49C97DC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40E71B7014D3D96A4227E6A32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003-1A03-41B5-8967-93B6579D0979}"/>
      </w:docPartPr>
      <w:docPartBody>
        <w:p w:rsidR="001774A2" w:rsidRDefault="001774A2" w:rsidP="001774A2">
          <w:pPr>
            <w:pStyle w:val="15F40E71B7014D3D96A4227E6A32D151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4A54D2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6F3D62-BE20-4307-B51D-72CA3D3E3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7CABD-D555-415E-8C75-E1A0C83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5</cp:revision>
  <cp:lastPrinted>2018-09-03T19:31:00Z</cp:lastPrinted>
  <dcterms:created xsi:type="dcterms:W3CDTF">2020-06-08T19:20:00Z</dcterms:created>
  <dcterms:modified xsi:type="dcterms:W3CDTF">2020-06-08T19:54:00Z</dcterms:modified>
</cp:coreProperties>
</file>